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2">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3">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4">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CB7B52">
              <w:rPr>
                <w:rFonts w:cs="Arial"/>
                <w:szCs w:val="20"/>
              </w:rPr>
              <w:t>01 Oct 201</w:t>
            </w:r>
            <w:r w:rsidR="00A41732" w:rsidRPr="00CB7B52">
              <w:rPr>
                <w:rFonts w:cs="Arial"/>
                <w:szCs w:val="20"/>
              </w:rPr>
              <w:t>9</w:t>
            </w:r>
            <w:r w:rsidR="00C6635D" w:rsidRPr="00CB7B52">
              <w:rPr>
                <w:rFonts w:cs="Arial"/>
                <w:szCs w:val="20"/>
              </w:rPr>
              <w:t xml:space="preserve"> </w:t>
            </w:r>
            <w:r w:rsidR="00C6635D" w:rsidRPr="002A61F3">
              <w:rPr>
                <w:rFonts w:cs="Arial"/>
                <w:szCs w:val="20"/>
              </w:rPr>
              <w:t>(estimated)</w:t>
            </w:r>
          </w:p>
        </w:tc>
        <w:tc>
          <w:tcPr>
            <w:tcW w:w="4770" w:type="dxa"/>
            <w:gridSpan w:val="3"/>
            <w:shd w:val="clear" w:color="auto" w:fill="auto"/>
          </w:tcPr>
          <w:p w14:paraId="0A051367" w14:textId="77777777" w:rsidR="0077088A" w:rsidRPr="00CB7B52" w:rsidRDefault="0077088A" w:rsidP="00E661B5">
            <w:pPr>
              <w:spacing w:after="160"/>
              <w:jc w:val="left"/>
              <w:rPr>
                <w:rFonts w:cs="Arial"/>
                <w:i/>
                <w:szCs w:val="20"/>
              </w:rPr>
            </w:pPr>
            <w:r w:rsidRPr="00CB7B52">
              <w:rPr>
                <w:rFonts w:cs="Arial"/>
                <w:b/>
                <w:szCs w:val="20"/>
              </w:rPr>
              <w:t xml:space="preserve">Planned end date:  </w:t>
            </w:r>
            <w:r w:rsidR="00D1542B" w:rsidRPr="00CB7B52">
              <w:rPr>
                <w:rFonts w:cs="Arial"/>
                <w:szCs w:val="20"/>
              </w:rPr>
              <w:t>30 Sep 202</w:t>
            </w:r>
            <w:r w:rsidR="00A41732" w:rsidRPr="00CB7B52">
              <w:rPr>
                <w:rFonts w:cs="Arial"/>
                <w:szCs w:val="20"/>
              </w:rPr>
              <w:t>4</w:t>
            </w:r>
            <w:r w:rsidR="00C6635D" w:rsidRPr="00CB7B5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Danjiangkou Reservoir area in northwestern Hubei and </w:t>
            </w:r>
            <w:r w:rsidR="00E661B5">
              <w:t xml:space="preserve">one </w:t>
            </w:r>
            <w:r w:rsidRPr="00CD7492">
              <w:t>with</w:t>
            </w:r>
            <w:r w:rsidR="00E661B5">
              <w:t>in</w:t>
            </w:r>
            <w:r w:rsidRPr="00CD7492">
              <w:t xml:space="preserve"> the Dabie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Oryza sative</w:t>
            </w:r>
            <w:r w:rsidR="00C25B48">
              <w:t>), Wudang Tao tea (</w:t>
            </w:r>
            <w:r w:rsidR="00C25B48" w:rsidRPr="00C25B48">
              <w:rPr>
                <w:i/>
              </w:rPr>
              <w:t>Eurya alata</w:t>
            </w:r>
            <w:r w:rsidR="00C25B48">
              <w:t>) and black goat (</w:t>
            </w:r>
            <w:r w:rsidR="00C25B48" w:rsidRPr="00C25B48">
              <w:rPr>
                <w:i/>
              </w:rPr>
              <w:t>Capra hircus</w:t>
            </w:r>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Shiyan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3425FE">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3425FE">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3425FE">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3425FE">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3425FE">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3425FE">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3425FE">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3425FE">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3425FE">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3425FE">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3425FE">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3425FE">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BCC7AE3" w14:textId="3C3E4314"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3960518" w:history="1">
        <w:r w:rsidR="0033158E" w:rsidRPr="0033158E">
          <w:rPr>
            <w:rStyle w:val="Hyperlink"/>
            <w:noProof/>
          </w:rPr>
          <w:t>Table 1: Breakdown of Capacity Development Scorecard baseline assessment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_Toc533960518 \h </w:instrText>
        </w:r>
        <w:r w:rsidR="0033158E" w:rsidRPr="0033158E">
          <w:rPr>
            <w:noProof/>
            <w:webHidden/>
          </w:rPr>
        </w:r>
        <w:r w:rsidR="0033158E" w:rsidRPr="0033158E">
          <w:rPr>
            <w:noProof/>
            <w:webHidden/>
          </w:rPr>
          <w:fldChar w:fldCharType="separate"/>
        </w:r>
        <w:r w:rsidR="00DF786A">
          <w:rPr>
            <w:noProof/>
            <w:webHidden/>
          </w:rPr>
          <w:t>12</w:t>
        </w:r>
        <w:r w:rsidR="0033158E" w:rsidRPr="0033158E">
          <w:rPr>
            <w:noProof/>
            <w:webHidden/>
          </w:rPr>
          <w:fldChar w:fldCharType="end"/>
        </w:r>
      </w:hyperlink>
    </w:p>
    <w:p w14:paraId="2E933BC5" w14:textId="08EFA9AD"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19" w:history="1">
        <w:r w:rsidR="0033158E" w:rsidRPr="0033158E">
          <w:rPr>
            <w:rStyle w:val="Hyperlink"/>
            <w:noProof/>
          </w:rPr>
          <w:t>Table 2: Project contributions towards Sustainable Development Goals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_Toc533960519 \h </w:instrText>
        </w:r>
        <w:r w:rsidR="0033158E" w:rsidRPr="0033158E">
          <w:rPr>
            <w:noProof/>
            <w:webHidden/>
          </w:rPr>
        </w:r>
        <w:r w:rsidR="0033158E" w:rsidRPr="0033158E">
          <w:rPr>
            <w:noProof/>
            <w:webHidden/>
          </w:rPr>
          <w:fldChar w:fldCharType="separate"/>
        </w:r>
        <w:r w:rsidR="00DF786A">
          <w:rPr>
            <w:noProof/>
            <w:webHidden/>
          </w:rPr>
          <w:t>15</w:t>
        </w:r>
        <w:r w:rsidR="0033158E" w:rsidRPr="0033158E">
          <w:rPr>
            <w:noProof/>
            <w:webHidden/>
          </w:rPr>
          <w:fldChar w:fldCharType="end"/>
        </w:r>
      </w:hyperlink>
    </w:p>
    <w:p w14:paraId="6168BE38" w14:textId="4127F7ED"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0" w:history="1">
        <w:r w:rsidR="0033158E" w:rsidRPr="0033158E">
          <w:rPr>
            <w:rStyle w:val="Hyperlink"/>
            <w:noProof/>
          </w:rPr>
          <w:t>Table 3: Project contributions towards Aichi targets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_Toc533960520 \h </w:instrText>
        </w:r>
        <w:r w:rsidR="0033158E" w:rsidRPr="0033158E">
          <w:rPr>
            <w:noProof/>
            <w:webHidden/>
          </w:rPr>
        </w:r>
        <w:r w:rsidR="0033158E" w:rsidRPr="0033158E">
          <w:rPr>
            <w:noProof/>
            <w:webHidden/>
          </w:rPr>
          <w:fldChar w:fldCharType="separate"/>
        </w:r>
        <w:r w:rsidR="00DF786A">
          <w:rPr>
            <w:noProof/>
            <w:webHidden/>
          </w:rPr>
          <w:t>16</w:t>
        </w:r>
        <w:r w:rsidR="0033158E" w:rsidRPr="0033158E">
          <w:rPr>
            <w:noProof/>
            <w:webHidden/>
          </w:rPr>
          <w:fldChar w:fldCharType="end"/>
        </w:r>
      </w:hyperlink>
    </w:p>
    <w:p w14:paraId="0A565964" w14:textId="1A471824"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1" w:history="1">
        <w:r w:rsidR="0033158E" w:rsidRPr="0033158E">
          <w:rPr>
            <w:rStyle w:val="Hyperlink"/>
            <w:noProof/>
          </w:rPr>
          <w:t>Table 4: Examples of non-market-based and market-based incentives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_Toc533960521 \h </w:instrText>
        </w:r>
        <w:r w:rsidR="0033158E" w:rsidRPr="0033158E">
          <w:rPr>
            <w:noProof/>
            <w:webHidden/>
          </w:rPr>
        </w:r>
        <w:r w:rsidR="0033158E" w:rsidRPr="0033158E">
          <w:rPr>
            <w:noProof/>
            <w:webHidden/>
          </w:rPr>
          <w:fldChar w:fldCharType="separate"/>
        </w:r>
        <w:r w:rsidR="00DF786A">
          <w:rPr>
            <w:noProof/>
            <w:webHidden/>
          </w:rPr>
          <w:t>18</w:t>
        </w:r>
        <w:r w:rsidR="0033158E" w:rsidRPr="0033158E">
          <w:rPr>
            <w:noProof/>
            <w:webHidden/>
          </w:rPr>
          <w:fldChar w:fldCharType="end"/>
        </w:r>
      </w:hyperlink>
    </w:p>
    <w:p w14:paraId="2DB00C26" w14:textId="17EF4009"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2" w:history="1">
        <w:r w:rsidR="0033158E" w:rsidRPr="0033158E">
          <w:rPr>
            <w:rStyle w:val="Hyperlink"/>
            <w:noProof/>
          </w:rPr>
          <w:t>Table 5: Project contributions towards C-SAP program results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_Toc533960522 \h </w:instrText>
        </w:r>
        <w:r w:rsidR="0033158E" w:rsidRPr="0033158E">
          <w:rPr>
            <w:noProof/>
            <w:webHidden/>
          </w:rPr>
        </w:r>
        <w:r w:rsidR="0033158E" w:rsidRPr="0033158E">
          <w:rPr>
            <w:noProof/>
            <w:webHidden/>
          </w:rPr>
          <w:fldChar w:fldCharType="separate"/>
        </w:r>
        <w:r w:rsidR="00DF786A">
          <w:rPr>
            <w:b/>
            <w:bCs/>
            <w:noProof/>
            <w:webHidden/>
          </w:rPr>
          <w:t>Error! Bookmark not defined.</w:t>
        </w:r>
        <w:r w:rsidR="0033158E" w:rsidRPr="0033158E">
          <w:rPr>
            <w:noProof/>
            <w:webHidden/>
          </w:rPr>
          <w:fldChar w:fldCharType="end"/>
        </w:r>
      </w:hyperlink>
    </w:p>
    <w:p w14:paraId="55CED7D5" w14:textId="3469B2F0"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3" w:history="1">
        <w:r w:rsidR="0033158E" w:rsidRPr="0033158E">
          <w:rPr>
            <w:rStyle w:val="Hyperlink"/>
            <w:noProof/>
          </w:rPr>
          <w:t>Table 6: Summary of the three demonstration agricultural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_Toc533960523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7B3AF1E6" w14:textId="34203C4A"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4" w:history="1">
        <w:r w:rsidR="0033158E" w:rsidRPr="0033158E">
          <w:rPr>
            <w:rStyle w:val="Hyperlink"/>
            <w:noProof/>
          </w:rPr>
          <w:t>Table 7: Summary of baseline and incremental reasoning for Component 1</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_Toc533960524 \h </w:instrText>
        </w:r>
        <w:r w:rsidR="0033158E" w:rsidRPr="0033158E">
          <w:rPr>
            <w:noProof/>
            <w:webHidden/>
          </w:rPr>
        </w:r>
        <w:r w:rsidR="0033158E" w:rsidRPr="0033158E">
          <w:rPr>
            <w:noProof/>
            <w:webHidden/>
          </w:rPr>
          <w:fldChar w:fldCharType="separate"/>
        </w:r>
        <w:r w:rsidR="00DF786A">
          <w:rPr>
            <w:noProof/>
            <w:webHidden/>
          </w:rPr>
          <w:t>31</w:t>
        </w:r>
        <w:r w:rsidR="0033158E" w:rsidRPr="0033158E">
          <w:rPr>
            <w:noProof/>
            <w:webHidden/>
          </w:rPr>
          <w:fldChar w:fldCharType="end"/>
        </w:r>
      </w:hyperlink>
    </w:p>
    <w:p w14:paraId="1F5EF77F" w14:textId="7E9A10ED"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5" w:history="1">
        <w:r w:rsidR="0033158E" w:rsidRPr="0033158E">
          <w:rPr>
            <w:rStyle w:val="Hyperlink"/>
            <w:noProof/>
          </w:rPr>
          <w:t>Table 8: Summary of baseline and incremental reasoning for Component 2</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_Toc533960525 \h </w:instrText>
        </w:r>
        <w:r w:rsidR="0033158E" w:rsidRPr="0033158E">
          <w:rPr>
            <w:noProof/>
            <w:webHidden/>
          </w:rPr>
        </w:r>
        <w:r w:rsidR="0033158E" w:rsidRPr="0033158E">
          <w:rPr>
            <w:noProof/>
            <w:webHidden/>
          </w:rPr>
          <w:fldChar w:fldCharType="separate"/>
        </w:r>
        <w:r w:rsidR="00DF786A">
          <w:rPr>
            <w:noProof/>
            <w:webHidden/>
          </w:rPr>
          <w:t>36</w:t>
        </w:r>
        <w:r w:rsidR="0033158E" w:rsidRPr="0033158E">
          <w:rPr>
            <w:noProof/>
            <w:webHidden/>
          </w:rPr>
          <w:fldChar w:fldCharType="end"/>
        </w:r>
      </w:hyperlink>
    </w:p>
    <w:p w14:paraId="19498F31" w14:textId="445BDC9E"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6" w:history="1">
        <w:r w:rsidR="0033158E" w:rsidRPr="0033158E">
          <w:rPr>
            <w:rStyle w:val="Hyperlink"/>
            <w:noProof/>
          </w:rPr>
          <w:t>Table 9: Summary of baseline and incremental reasoning for Component 3</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_Toc533960526 \h </w:instrText>
        </w:r>
        <w:r w:rsidR="0033158E" w:rsidRPr="0033158E">
          <w:rPr>
            <w:noProof/>
            <w:webHidden/>
          </w:rPr>
        </w:r>
        <w:r w:rsidR="0033158E" w:rsidRPr="0033158E">
          <w:rPr>
            <w:noProof/>
            <w:webHidden/>
          </w:rPr>
          <w:fldChar w:fldCharType="separate"/>
        </w:r>
        <w:r w:rsidR="00DF786A">
          <w:rPr>
            <w:noProof/>
            <w:webHidden/>
          </w:rPr>
          <w:t>42</w:t>
        </w:r>
        <w:r w:rsidR="0033158E" w:rsidRPr="0033158E">
          <w:rPr>
            <w:noProof/>
            <w:webHidden/>
          </w:rPr>
          <w:fldChar w:fldCharType="end"/>
        </w:r>
      </w:hyperlink>
    </w:p>
    <w:p w14:paraId="36070C4A" w14:textId="029AD7BC"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7" w:history="1">
        <w:r w:rsidR="0033158E" w:rsidRPr="0033158E">
          <w:rPr>
            <w:rStyle w:val="Hyperlink"/>
            <w:noProof/>
          </w:rPr>
          <w:t>Table 10: Indicative breakdown of institutional capacity development beneficiaries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_Toc533960527 \h </w:instrText>
        </w:r>
        <w:r w:rsidR="0033158E" w:rsidRPr="0033158E">
          <w:rPr>
            <w:noProof/>
            <w:webHidden/>
          </w:rPr>
        </w:r>
        <w:r w:rsidR="0033158E" w:rsidRPr="0033158E">
          <w:rPr>
            <w:noProof/>
            <w:webHidden/>
          </w:rPr>
          <w:fldChar w:fldCharType="separate"/>
        </w:r>
        <w:r w:rsidR="00DF786A">
          <w:rPr>
            <w:noProof/>
            <w:webHidden/>
          </w:rPr>
          <w:t>44</w:t>
        </w:r>
        <w:r w:rsidR="0033158E" w:rsidRPr="0033158E">
          <w:rPr>
            <w:noProof/>
            <w:webHidden/>
          </w:rPr>
          <w:fldChar w:fldCharType="end"/>
        </w:r>
      </w:hyperlink>
    </w:p>
    <w:p w14:paraId="476F4348" w14:textId="5153F99E"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8" w:history="1">
        <w:r w:rsidR="0033158E" w:rsidRPr="0033158E">
          <w:rPr>
            <w:rStyle w:val="Hyperlink"/>
            <w:noProof/>
          </w:rPr>
          <w:t>Table 11: Summary of baseline and incremental reasoning for Component 4</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_Toc533960528 \h </w:instrText>
        </w:r>
        <w:r w:rsidR="0033158E" w:rsidRPr="0033158E">
          <w:rPr>
            <w:noProof/>
            <w:webHidden/>
          </w:rPr>
        </w:r>
        <w:r w:rsidR="0033158E" w:rsidRPr="0033158E">
          <w:rPr>
            <w:noProof/>
            <w:webHidden/>
          </w:rPr>
          <w:fldChar w:fldCharType="separate"/>
        </w:r>
        <w:r w:rsidR="00DF786A">
          <w:rPr>
            <w:noProof/>
            <w:webHidden/>
          </w:rPr>
          <w:t>46</w:t>
        </w:r>
        <w:r w:rsidR="0033158E" w:rsidRPr="0033158E">
          <w:rPr>
            <w:noProof/>
            <w:webHidden/>
          </w:rPr>
          <w:fldChar w:fldCharType="end"/>
        </w:r>
      </w:hyperlink>
    </w:p>
    <w:p w14:paraId="1274F72D" w14:textId="0608303A"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29" w:history="1">
        <w:r w:rsidR="0033158E" w:rsidRPr="0033158E">
          <w:rPr>
            <w:rStyle w:val="Hyperlink"/>
            <w:noProof/>
          </w:rPr>
          <w:t>Table 12: Intersection of related initiatives with project outputs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_Toc533960529 \h </w:instrText>
        </w:r>
        <w:r w:rsidR="0033158E" w:rsidRPr="0033158E">
          <w:rPr>
            <w:noProof/>
            <w:webHidden/>
          </w:rPr>
        </w:r>
        <w:r w:rsidR="0033158E" w:rsidRPr="0033158E">
          <w:rPr>
            <w:noProof/>
            <w:webHidden/>
          </w:rPr>
          <w:fldChar w:fldCharType="separate"/>
        </w:r>
        <w:r w:rsidR="00DF786A">
          <w:rPr>
            <w:noProof/>
            <w:webHidden/>
          </w:rPr>
          <w:t>51</w:t>
        </w:r>
        <w:r w:rsidR="0033158E" w:rsidRPr="0033158E">
          <w:rPr>
            <w:noProof/>
            <w:webHidden/>
          </w:rPr>
          <w:fldChar w:fldCharType="end"/>
        </w:r>
      </w:hyperlink>
    </w:p>
    <w:p w14:paraId="2C3B40E8" w14:textId="369430EC"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0" w:history="1">
        <w:r w:rsidR="0033158E" w:rsidRPr="0033158E">
          <w:rPr>
            <w:rStyle w:val="Hyperlink"/>
            <w:noProof/>
          </w:rPr>
          <w:t>Table 13: Project risks and proposed mitigation measures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_Toc533960530 \h </w:instrText>
        </w:r>
        <w:r w:rsidR="0033158E" w:rsidRPr="0033158E">
          <w:rPr>
            <w:noProof/>
            <w:webHidden/>
          </w:rPr>
        </w:r>
        <w:r w:rsidR="0033158E" w:rsidRPr="0033158E">
          <w:rPr>
            <w:noProof/>
            <w:webHidden/>
          </w:rPr>
          <w:fldChar w:fldCharType="separate"/>
        </w:r>
        <w:r w:rsidR="00DF786A">
          <w:rPr>
            <w:noProof/>
            <w:webHidden/>
          </w:rPr>
          <w:t>53</w:t>
        </w:r>
        <w:r w:rsidR="0033158E" w:rsidRPr="0033158E">
          <w:rPr>
            <w:noProof/>
            <w:webHidden/>
          </w:rPr>
          <w:fldChar w:fldCharType="end"/>
        </w:r>
      </w:hyperlink>
    </w:p>
    <w:p w14:paraId="7835C9A9" w14:textId="31A3E8BB"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1" w:history="1">
        <w:r w:rsidR="0033158E" w:rsidRPr="0033158E">
          <w:rPr>
            <w:rStyle w:val="Hyperlink"/>
            <w:noProof/>
          </w:rPr>
          <w:t>Table 14: Stakeholder summary indicating mandates and roles in the project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_Toc533960531 \h </w:instrText>
        </w:r>
        <w:r w:rsidR="0033158E" w:rsidRPr="0033158E">
          <w:rPr>
            <w:noProof/>
            <w:webHidden/>
          </w:rPr>
        </w:r>
        <w:r w:rsidR="0033158E" w:rsidRPr="0033158E">
          <w:rPr>
            <w:noProof/>
            <w:webHidden/>
          </w:rPr>
          <w:fldChar w:fldCharType="separate"/>
        </w:r>
        <w:r w:rsidR="00DF786A">
          <w:rPr>
            <w:noProof/>
            <w:webHidden/>
          </w:rPr>
          <w:t>57</w:t>
        </w:r>
        <w:r w:rsidR="0033158E" w:rsidRPr="0033158E">
          <w:rPr>
            <w:noProof/>
            <w:webHidden/>
          </w:rPr>
          <w:fldChar w:fldCharType="end"/>
        </w:r>
      </w:hyperlink>
    </w:p>
    <w:p w14:paraId="4286603D" w14:textId="1C33BE55" w:rsid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2" w:history="1">
        <w:r w:rsidR="0033158E" w:rsidRPr="0033158E">
          <w:rPr>
            <w:rStyle w:val="Hyperlink"/>
            <w:noProof/>
          </w:rPr>
          <w:t>Table 15: Project M&amp;E Requirements and Budget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_Toc533960532 \h </w:instrText>
        </w:r>
        <w:r w:rsidR="0033158E" w:rsidRPr="0033158E">
          <w:rPr>
            <w:noProof/>
            <w:webHidden/>
          </w:rPr>
        </w:r>
        <w:r w:rsidR="0033158E" w:rsidRPr="0033158E">
          <w:rPr>
            <w:noProof/>
            <w:webHidden/>
          </w:rPr>
          <w:fldChar w:fldCharType="separate"/>
        </w:r>
        <w:r w:rsidR="00DF786A">
          <w:rPr>
            <w:noProof/>
            <w:webHidden/>
          </w:rPr>
          <w:t>75</w:t>
        </w:r>
        <w:r w:rsidR="0033158E" w:rsidRPr="0033158E">
          <w:rPr>
            <w:noProof/>
            <w:webHidden/>
          </w:rPr>
          <w:fldChar w:fldCharType="end"/>
        </w:r>
      </w:hyperlink>
    </w:p>
    <w:p w14:paraId="0660C35E" w14:textId="31E51111"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3425FE">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BD2DBD" w:rsidRPr="0050085D" w14:paraId="5CBA351C" w14:textId="77777777" w:rsidTr="006E444B">
        <w:trPr>
          <w:trHeight w:val="288"/>
        </w:trPr>
        <w:tc>
          <w:tcPr>
            <w:tcW w:w="1170" w:type="dxa"/>
            <w:shd w:val="clear" w:color="auto" w:fill="auto"/>
          </w:tcPr>
          <w:p w14:paraId="7B57D13E" w14:textId="77777777" w:rsidR="00BD2DBD" w:rsidRPr="006E444B" w:rsidRDefault="00BD2DBD" w:rsidP="006E444B">
            <w:pPr>
              <w:rPr>
                <w:szCs w:val="20"/>
              </w:rPr>
            </w:pPr>
            <w:r w:rsidRPr="006E444B">
              <w:rPr>
                <w:szCs w:val="20"/>
              </w:rPr>
              <w:t>DPC</w:t>
            </w:r>
          </w:p>
        </w:tc>
        <w:tc>
          <w:tcPr>
            <w:tcW w:w="7857" w:type="dxa"/>
            <w:shd w:val="clear" w:color="auto" w:fill="auto"/>
          </w:tcPr>
          <w:p w14:paraId="730332A1" w14:textId="77777777" w:rsidR="00BD2DBD" w:rsidRPr="006E444B" w:rsidRDefault="00BD2DBD" w:rsidP="006E444B">
            <w:pPr>
              <w:rPr>
                <w:szCs w:val="20"/>
              </w:rPr>
            </w:pPr>
            <w:r w:rsidRPr="006E444B">
              <w:rPr>
                <w:szCs w:val="20"/>
              </w:rPr>
              <w:t>Direct Project Cost</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79CC42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19BC1C19"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DF786A" w:rsidRPr="00DF786A">
        <w:rPr>
          <w:b/>
          <w:i/>
        </w:rPr>
        <w:t xml:space="preserve">Table </w:t>
      </w:r>
      <w:r w:rsidR="00DF786A" w:rsidRPr="00DF786A">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55522DAC" w:rsidR="00963348" w:rsidRPr="00B73BE4" w:rsidRDefault="00963348" w:rsidP="00963348">
      <w:pPr>
        <w:pStyle w:val="Caption"/>
        <w:keepNext/>
        <w:spacing w:before="0" w:after="60"/>
        <w:rPr>
          <w:i/>
        </w:rPr>
      </w:pPr>
      <w:bookmarkStart w:id="7" w:name="_Ref533676218"/>
      <w:bookmarkStart w:id="8" w:name="_Toc533960518"/>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F786A">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01219FEF"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DF786A" w:rsidRPr="00DF786A">
        <w:rPr>
          <w:b/>
          <w:i/>
        </w:rPr>
        <w:t xml:space="preserve">Figure </w:t>
      </w:r>
      <w:r w:rsidR="00DF786A" w:rsidRPr="00DF786A">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252CE69B"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DF786A" w:rsidRPr="00DF786A">
        <w:rPr>
          <w:b/>
          <w:i/>
        </w:rPr>
        <w:t xml:space="preserve">Table </w:t>
      </w:r>
      <w:r w:rsidR="00DF786A" w:rsidRPr="00DF786A">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54CC9752" w:rsidR="001D03D0" w:rsidRPr="001D03D0" w:rsidRDefault="001D03D0" w:rsidP="009262A6">
      <w:pPr>
        <w:pStyle w:val="Caption"/>
        <w:keepNext/>
        <w:spacing w:before="0" w:after="60"/>
        <w:rPr>
          <w:i/>
        </w:rPr>
      </w:pPr>
      <w:bookmarkStart w:id="12" w:name="_Ref532107993"/>
      <w:bookmarkStart w:id="13" w:name="_Toc533960519"/>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F786A">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2DBAC327"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DF786A" w:rsidRPr="00DF786A">
        <w:rPr>
          <w:b/>
          <w:i/>
        </w:rPr>
        <w:t xml:space="preserve">Table </w:t>
      </w:r>
      <w:r w:rsidR="00DF786A" w:rsidRPr="00DF786A">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412CA261" w:rsidR="003E354C" w:rsidRPr="00B73BE4" w:rsidRDefault="003E354C" w:rsidP="003E354C">
      <w:pPr>
        <w:pStyle w:val="Caption"/>
        <w:keepNext/>
        <w:spacing w:before="0" w:after="60"/>
        <w:rPr>
          <w:b w:val="0"/>
          <w:i/>
        </w:rPr>
      </w:pPr>
      <w:bookmarkStart w:id="16" w:name="_Ref509138124"/>
      <w:bookmarkStart w:id="17" w:name="_Toc507954002"/>
      <w:bookmarkStart w:id="18" w:name="_Toc53396052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20"/>
          <w:footerReference w:type="first" r:id="rId21"/>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2">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9ACF6E0"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DF786A">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3"/>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5BB814F8"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DF786A" w:rsidRPr="00DF786A">
        <w:rPr>
          <w:b/>
          <w:i/>
          <w:szCs w:val="20"/>
        </w:rPr>
        <w:t xml:space="preserve">Figure </w:t>
      </w:r>
      <w:r w:rsidR="00DF786A" w:rsidRPr="00DF786A">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725157D7"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DF786A" w:rsidRPr="00DF786A">
        <w:rPr>
          <w:b/>
          <w:i/>
        </w:rPr>
        <w:t xml:space="preserve">Table </w:t>
      </w:r>
      <w:r w:rsidR="00DF786A" w:rsidRPr="00DF786A">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7E74C4AB" w:rsidR="005678E7" w:rsidRPr="00186B0E" w:rsidRDefault="005678E7" w:rsidP="005678E7">
      <w:pPr>
        <w:pStyle w:val="Caption"/>
        <w:keepNext/>
        <w:spacing w:before="0" w:after="60"/>
        <w:rPr>
          <w:b w:val="0"/>
          <w:i/>
        </w:rPr>
      </w:pPr>
      <w:bookmarkStart w:id="24" w:name="_Ref533962367"/>
      <w:bookmarkStart w:id="25" w:name="_Toc533960521"/>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F786A">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4"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1E9F1C6B"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DF786A" w:rsidRPr="00DF786A">
        <w:rPr>
          <w:b/>
          <w:i/>
        </w:rPr>
        <w:t xml:space="preserve">Figure </w:t>
      </w:r>
      <w:r w:rsidR="00DF786A" w:rsidRPr="00DF786A">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5"/>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6">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2633D4A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DF786A">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713B0317"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DF786A" w:rsidRPr="00DF786A">
        <w:rPr>
          <w:b/>
        </w:rPr>
        <w:t xml:space="preserve">Table </w:t>
      </w:r>
      <w:r w:rsidR="00DF786A" w:rsidRPr="00DF786A">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1A4A7DED" w:rsidR="007356CC" w:rsidRDefault="007356CC" w:rsidP="007356CC">
      <w:pPr>
        <w:pStyle w:val="Caption"/>
        <w:keepNext/>
        <w:spacing w:before="0" w:after="60"/>
      </w:pPr>
      <w:bookmarkStart w:id="30" w:name="_Ref948704"/>
      <w:bookmarkStart w:id="31" w:name="_Hlk2242703"/>
      <w:bookmarkStart w:id="32" w:name="_Hlk532573530"/>
      <w:bookmarkStart w:id="33"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DF786A">
        <w:rPr>
          <w:noProof/>
        </w:rPr>
        <w:t>5</w:t>
      </w:r>
      <w:r w:rsidR="007969C8">
        <w:rPr>
          <w:noProof/>
        </w:rPr>
        <w:fldChar w:fldCharType="end"/>
      </w:r>
      <w:bookmarkEnd w:id="30"/>
      <w:r>
        <w:t xml:space="preserve">: </w:t>
      </w:r>
      <w:r w:rsidRPr="007356CC">
        <w:rPr>
          <w:b w:val="0"/>
        </w:rPr>
        <w:t>Project contributions towards C-SAP program results</w:t>
      </w:r>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4" w:name="_Hlk2249459"/>
            <w:bookmarkEnd w:id="31"/>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4"/>
    </w:tbl>
    <w:p w14:paraId="202553D7" w14:textId="4BF98A9C" w:rsidR="007356CC" w:rsidRDefault="007356CC" w:rsidP="00F91D9D"/>
    <w:p w14:paraId="3F474FD9" w14:textId="77777777" w:rsidR="00ED0E48" w:rsidRDefault="00ED0E48" w:rsidP="00F91D9D"/>
    <w:bookmarkEnd w:id="32"/>
    <w:bookmarkEnd w:id="33"/>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5"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6"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5"/>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6"/>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7"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7"/>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8" w:name="_Hlk508366272"/>
    </w:p>
    <w:p w14:paraId="44EDDFF1" w14:textId="4888F4BA"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DF786A" w:rsidRPr="00DF786A">
        <w:rPr>
          <w:b/>
          <w:i/>
        </w:rPr>
        <w:t xml:space="preserve">Box </w:t>
      </w:r>
      <w:r w:rsidR="00DF786A" w:rsidRPr="00DF786A">
        <w:rPr>
          <w:b/>
          <w:i/>
          <w:noProof/>
        </w:rPr>
        <w:t>1</w:t>
      </w:r>
      <w:r w:rsidR="005C2593" w:rsidRPr="00C45BDD">
        <w:rPr>
          <w:rFonts w:cstheme="minorHAnsi"/>
          <w:b/>
          <w:szCs w:val="20"/>
        </w:rPr>
        <w:fldChar w:fldCharType="end"/>
      </w:r>
      <w:r w:rsidR="005C2593" w:rsidRPr="00C45BDD">
        <w:rPr>
          <w:rFonts w:cstheme="minorHAnsi"/>
          <w:szCs w:val="20"/>
        </w:rPr>
        <w:t>.</w:t>
      </w:r>
    </w:p>
    <w:p w14:paraId="40BD0D64" w14:textId="3F6AE356" w:rsidR="005C2593" w:rsidRPr="00F63169" w:rsidRDefault="005C2593" w:rsidP="005C2593">
      <w:pPr>
        <w:pStyle w:val="Caption"/>
        <w:keepNext/>
        <w:spacing w:after="60"/>
        <w:rPr>
          <w:i/>
        </w:rPr>
      </w:pPr>
      <w:bookmarkStart w:id="39" w:name="_Ref533758227"/>
      <w:bookmarkStart w:id="40"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DF786A">
        <w:rPr>
          <w:i/>
          <w:noProof/>
        </w:rPr>
        <w:t>1</w:t>
      </w:r>
      <w:r w:rsidRPr="00C45BDD">
        <w:rPr>
          <w:i/>
        </w:rPr>
        <w:fldChar w:fldCharType="end"/>
      </w:r>
      <w:bookmarkEnd w:id="39"/>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0"/>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325B2F03"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DF786A" w:rsidRPr="00DF786A">
        <w:rPr>
          <w:b/>
          <w:i/>
        </w:rPr>
        <w:t xml:space="preserve">Figure </w:t>
      </w:r>
      <w:r w:rsidR="00DF786A" w:rsidRPr="00DF786A">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DF786A" w:rsidRPr="00DF786A">
        <w:rPr>
          <w:b/>
          <w:i/>
        </w:rPr>
        <w:t xml:space="preserve">Table </w:t>
      </w:r>
      <w:r w:rsidR="00DF786A" w:rsidRPr="00DF786A">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624D4D69" w:rsidR="00ED135E" w:rsidRPr="00ED135E" w:rsidRDefault="00ED135E" w:rsidP="00ED135E">
      <w:pPr>
        <w:pStyle w:val="Caption"/>
        <w:keepNext/>
        <w:spacing w:before="0" w:after="60"/>
        <w:rPr>
          <w:b w:val="0"/>
          <w:i/>
        </w:rPr>
      </w:pPr>
      <w:bookmarkStart w:id="41" w:name="_Ref533756462"/>
      <w:bookmarkStart w:id="42" w:name="_Toc533960523"/>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DF786A">
        <w:rPr>
          <w:i/>
          <w:noProof/>
        </w:rPr>
        <w:t>6</w:t>
      </w:r>
      <w:r w:rsidRPr="00ED135E">
        <w:rPr>
          <w:i/>
        </w:rPr>
        <w:fldChar w:fldCharType="end"/>
      </w:r>
      <w:bookmarkEnd w:id="41"/>
      <w:r w:rsidRPr="00ED135E">
        <w:rPr>
          <w:b w:val="0"/>
          <w:i/>
        </w:rPr>
        <w:t>: Summary of the three demonstration agricultural landscapes</w:t>
      </w:r>
      <w:bookmarkEnd w:id="42"/>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r w:rsidRPr="002572B8">
              <w:rPr>
                <w:rFonts w:cstheme="minorHAnsi"/>
                <w:color w:val="000000" w:themeColor="text1"/>
                <w:sz w:val="18"/>
                <w:lang w:val="es-EC"/>
              </w:rPr>
              <w:t xml:space="preserve">Wudang Tao tea </w:t>
            </w:r>
            <w:r w:rsidR="003448FB" w:rsidRPr="002572B8">
              <w:rPr>
                <w:rFonts w:cstheme="minorHAnsi"/>
                <w:color w:val="000000" w:themeColor="text1"/>
                <w:sz w:val="18"/>
                <w:lang w:val="es-EC"/>
              </w:rPr>
              <w:br/>
            </w:r>
            <w:r w:rsidRPr="002572B8">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7">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27E31D24" w:rsidR="00A96FBE" w:rsidRPr="00A96FBE" w:rsidRDefault="00A96FBE" w:rsidP="00086A71">
      <w:pPr>
        <w:pStyle w:val="Caption"/>
        <w:rPr>
          <w:rFonts w:cstheme="minorHAnsi"/>
          <w:b w:val="0"/>
          <w:i/>
          <w:szCs w:val="20"/>
        </w:rPr>
      </w:pPr>
      <w:bookmarkStart w:id="43" w:name="_Ref533967500"/>
      <w:bookmarkStart w:id="44"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DF786A">
        <w:rPr>
          <w:i/>
          <w:noProof/>
        </w:rPr>
        <w:t>3</w:t>
      </w:r>
      <w:r w:rsidRPr="00A96FBE">
        <w:rPr>
          <w:i/>
        </w:rPr>
        <w:fldChar w:fldCharType="end"/>
      </w:r>
      <w:bookmarkEnd w:id="43"/>
      <w:r w:rsidRPr="00A96FBE">
        <w:rPr>
          <w:i/>
        </w:rPr>
        <w:t xml:space="preserve">: </w:t>
      </w:r>
      <w:r w:rsidRPr="00A96FBE">
        <w:rPr>
          <w:b w:val="0"/>
          <w:i/>
        </w:rPr>
        <w:t>Location map of agricultural demonstration landscapes</w:t>
      </w:r>
      <w:bookmarkEnd w:id="44"/>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70F5798B"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DF786A" w:rsidRPr="00DF786A">
        <w:rPr>
          <w:b/>
          <w:i/>
        </w:rPr>
        <w:t xml:space="preserve">Figure </w:t>
      </w:r>
      <w:r w:rsidR="00DF786A" w:rsidRPr="00DF786A">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8">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51F068AB" w:rsidR="00641C44" w:rsidRPr="008F69C2" w:rsidRDefault="00641C44" w:rsidP="00641C44">
      <w:pPr>
        <w:pStyle w:val="Caption"/>
        <w:rPr>
          <w:b w:val="0"/>
          <w:i/>
          <w:highlight w:val="yellow"/>
        </w:rPr>
      </w:pPr>
      <w:bookmarkStart w:id="45" w:name="_Ref533967464"/>
      <w:bookmarkStart w:id="46"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4</w:t>
      </w:r>
      <w:r w:rsidRPr="008F69C2">
        <w:rPr>
          <w:i/>
        </w:rPr>
        <w:fldChar w:fldCharType="end"/>
      </w:r>
      <w:bookmarkEnd w:id="45"/>
      <w:r w:rsidRPr="008F69C2">
        <w:rPr>
          <w:b w:val="0"/>
          <w:i/>
        </w:rPr>
        <w:t>: Vicinity map of rouge rice demonstration landscape</w:t>
      </w:r>
      <w:bookmarkEnd w:id="46"/>
    </w:p>
    <w:p w14:paraId="653901EE" w14:textId="77777777" w:rsidR="00641C44" w:rsidRDefault="00641C44" w:rsidP="00641C44">
      <w:pPr>
        <w:rPr>
          <w:highlight w:val="yellow"/>
        </w:rPr>
      </w:pPr>
    </w:p>
    <w:p w14:paraId="570BF5E7" w14:textId="4CDB27D1"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DF786A" w:rsidRPr="00DF786A">
        <w:rPr>
          <w:b/>
          <w:i/>
        </w:rPr>
        <w:t xml:space="preserve">Figure </w:t>
      </w:r>
      <w:r w:rsidR="00DF786A" w:rsidRPr="00DF786A">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9">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11C17E36" w:rsidR="00641C44" w:rsidRPr="008F69C2" w:rsidRDefault="00641C44" w:rsidP="00641C44">
      <w:pPr>
        <w:pStyle w:val="Caption"/>
        <w:rPr>
          <w:i/>
          <w:u w:val="single"/>
        </w:rPr>
      </w:pPr>
      <w:bookmarkStart w:id="47" w:name="_Ref533968658"/>
      <w:bookmarkStart w:id="48"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5</w:t>
      </w:r>
      <w:r w:rsidRPr="008F69C2">
        <w:rPr>
          <w:i/>
        </w:rPr>
        <w:fldChar w:fldCharType="end"/>
      </w:r>
      <w:bookmarkEnd w:id="47"/>
      <w:r w:rsidRPr="008F69C2">
        <w:rPr>
          <w:b w:val="0"/>
          <w:i/>
        </w:rPr>
        <w:t>: Vicinity map of Wudang Tao tea demonstration landscape</w:t>
      </w:r>
      <w:bookmarkEnd w:id="48"/>
    </w:p>
    <w:p w14:paraId="421D8AC6" w14:textId="77777777" w:rsidR="00641C44" w:rsidRDefault="00641C44" w:rsidP="00641C44">
      <w:pPr>
        <w:rPr>
          <w:rFonts w:cs="Calibri"/>
          <w:szCs w:val="20"/>
        </w:rPr>
      </w:pPr>
    </w:p>
    <w:bookmarkEnd w:id="38"/>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0E14EACB"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DF786A" w:rsidRPr="00DF786A">
        <w:rPr>
          <w:b/>
          <w:i/>
        </w:rPr>
        <w:t xml:space="preserve">Figure </w:t>
      </w:r>
      <w:r w:rsidR="00DF786A" w:rsidRPr="00DF786A">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30">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3EE0E99E" w:rsidR="008F69C2" w:rsidRPr="008F69C2" w:rsidRDefault="008F69C2" w:rsidP="008F69C2">
      <w:pPr>
        <w:pStyle w:val="Caption"/>
        <w:rPr>
          <w:i/>
        </w:rPr>
      </w:pPr>
      <w:bookmarkStart w:id="49" w:name="_Ref533968749"/>
      <w:bookmarkStart w:id="50"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6</w:t>
      </w:r>
      <w:r w:rsidRPr="008F69C2">
        <w:rPr>
          <w:i/>
        </w:rPr>
        <w:fldChar w:fldCharType="end"/>
      </w:r>
      <w:bookmarkEnd w:id="49"/>
      <w:r w:rsidRPr="008F69C2">
        <w:rPr>
          <w:b w:val="0"/>
          <w:i/>
        </w:rPr>
        <w:t>: Vicinity map of black goat demonstration landscape</w:t>
      </w:r>
      <w:bookmarkEnd w:id="50"/>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1" w:name="_Toc510702326"/>
      <w:r w:rsidRPr="00B73BE4">
        <w:rPr>
          <w:rFonts w:ascii="Calibri" w:hAnsi="Calibri"/>
          <w:szCs w:val="28"/>
        </w:rPr>
        <w:t>Results and P</w:t>
      </w:r>
      <w:r w:rsidR="00DA3833" w:rsidRPr="00B73BE4">
        <w:rPr>
          <w:rFonts w:ascii="Calibri" w:hAnsi="Calibri"/>
          <w:szCs w:val="28"/>
        </w:rPr>
        <w:t>artnerships</w:t>
      </w:r>
      <w:bookmarkEnd w:id="51"/>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2"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3"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3"/>
      <w:r w:rsidR="00D63F9A">
        <w:t>.</w:t>
      </w:r>
    </w:p>
    <w:p w14:paraId="68104447" w14:textId="77777777" w:rsidR="00CE18F0" w:rsidRDefault="00CE18F0" w:rsidP="0092490B"/>
    <w:bookmarkEnd w:id="52"/>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3A53BB6"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6A0141" w:rsidRPr="006A0141">
        <w:rPr>
          <w:rFonts w:asciiTheme="minorHAnsi" w:hAnsiTheme="minorHAnsi" w:cstheme="minorHAnsi"/>
          <w:bCs/>
          <w:szCs w:val="20"/>
        </w:rPr>
        <w:t>1,</w:t>
      </w:r>
      <w:r w:rsidR="004B2FCE">
        <w:rPr>
          <w:rFonts w:asciiTheme="minorHAnsi" w:hAnsiTheme="minorHAnsi" w:cstheme="minorHAnsi"/>
          <w:bCs/>
          <w:szCs w:val="20"/>
        </w:rPr>
        <w:t>263,600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141,600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51AED923"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DF786A" w:rsidRPr="00DF786A">
        <w:rPr>
          <w:b/>
          <w:i/>
        </w:rPr>
        <w:t xml:space="preserve">Table </w:t>
      </w:r>
      <w:r w:rsidR="00DF786A" w:rsidRPr="00DF786A">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684676B" w:rsidR="000367F5" w:rsidRPr="00B73BE4" w:rsidRDefault="000367F5" w:rsidP="00BC6875">
      <w:pPr>
        <w:pStyle w:val="Caption"/>
        <w:keepNext/>
        <w:spacing w:before="0" w:after="60"/>
        <w:rPr>
          <w:b w:val="0"/>
          <w:i/>
        </w:rPr>
      </w:pPr>
      <w:bookmarkStart w:id="54" w:name="_Ref507967788"/>
      <w:bookmarkStart w:id="55" w:name="_Toc507954006"/>
      <w:bookmarkStart w:id="56" w:name="_Toc533960524"/>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7</w:t>
      </w:r>
      <w:r w:rsidRPr="007C3D5C">
        <w:rPr>
          <w:b w:val="0"/>
          <w:i/>
        </w:rPr>
        <w:fldChar w:fldCharType="end"/>
      </w:r>
      <w:bookmarkEnd w:id="54"/>
      <w:r w:rsidRPr="007C3D5C">
        <w:rPr>
          <w:b w:val="0"/>
          <w:i/>
        </w:rPr>
        <w:t>: Summary of baseline and incremental reasoning for Component 1</w:t>
      </w:r>
      <w:bookmarkEnd w:id="55"/>
      <w:bookmarkEnd w:id="56"/>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57"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7633FC">
              <w:t>GRFA</w:t>
            </w:r>
            <w:r w:rsidR="00A17147">
              <w:t xml:space="preserve"> implementation framework</w:t>
            </w:r>
            <w:r w:rsidRPr="00C433F0">
              <w:rPr>
                <w:color w:val="000000"/>
                <w:szCs w:val="20"/>
              </w:rPr>
              <w:t xml:space="preserve">s will be developed to address the </w:t>
            </w:r>
            <w:r w:rsidR="00394F88">
              <w:rPr>
                <w:color w:val="000000"/>
                <w:szCs w:val="20"/>
              </w:rPr>
              <w:t>protection of the three targets specie in their habitats</w:t>
            </w:r>
            <w:r w:rsidR="00C433F0" w:rsidRPr="00C433F0">
              <w:rPr>
                <w:color w:val="000000"/>
                <w:szCs w:val="20"/>
              </w:rPr>
              <w:t>.</w:t>
            </w:r>
            <w:bookmarkEnd w:id="57"/>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58"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58"/>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5B58781E"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 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59"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59"/>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0" w:name="_Hlk503816109"/>
            <w:bookmarkStart w:id="61"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60"/>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61"/>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6477C1E2"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6,875,050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734,050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16583756"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DF786A" w:rsidRPr="00DF786A">
        <w:rPr>
          <w:b/>
          <w:i/>
        </w:rPr>
        <w:t xml:space="preserve">Table </w:t>
      </w:r>
      <w:r w:rsidR="00DF786A" w:rsidRPr="00DF786A">
        <w:rPr>
          <w:b/>
          <w:i/>
          <w:noProof/>
        </w:rPr>
        <w:t>8</w:t>
      </w:r>
      <w:r w:rsidR="00BB695F" w:rsidRPr="00BB695F">
        <w:rPr>
          <w:b/>
        </w:rPr>
        <w:fldChar w:fldCharType="end"/>
      </w:r>
      <w:r w:rsidR="00BB695F" w:rsidRPr="00BB695F">
        <w:rPr>
          <w:b/>
        </w:rPr>
        <w:t>.</w:t>
      </w:r>
      <w:bookmarkStart w:id="62" w:name="_Ref507970048"/>
    </w:p>
    <w:p w14:paraId="422391AE" w14:textId="77777777" w:rsidR="00BB695F" w:rsidRPr="00BB695F" w:rsidRDefault="00BB695F" w:rsidP="00985378">
      <w:pPr>
        <w:rPr>
          <w:b/>
          <w:noProof/>
        </w:rPr>
      </w:pPr>
    </w:p>
    <w:p w14:paraId="090E7192" w14:textId="7E6AA078" w:rsidR="00BE5D98" w:rsidRPr="00B73BE4" w:rsidRDefault="00BE5D98" w:rsidP="00BE5D98">
      <w:pPr>
        <w:pStyle w:val="Caption"/>
        <w:keepNext/>
        <w:spacing w:before="0" w:after="60"/>
        <w:rPr>
          <w:b w:val="0"/>
          <w:i/>
        </w:rPr>
      </w:pPr>
      <w:bookmarkStart w:id="63" w:name="_Ref533346528"/>
      <w:bookmarkStart w:id="64" w:name="_Toc53396052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8</w:t>
      </w:r>
      <w:r w:rsidRPr="007C3D5C">
        <w:rPr>
          <w:b w:val="0"/>
          <w:i/>
        </w:rPr>
        <w:fldChar w:fldCharType="end"/>
      </w:r>
      <w:bookmarkEnd w:id="62"/>
      <w:bookmarkEnd w:id="63"/>
      <w:r w:rsidRPr="007C3D5C">
        <w:rPr>
          <w:b w:val="0"/>
          <w:i/>
        </w:rPr>
        <w:t>: Summary of baseline and incremental reasoning for Component 2</w:t>
      </w:r>
      <w:bookmarkEnd w:id="64"/>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65" w:name="_Hlk530480598"/>
            <w:r w:rsidR="00B376B7" w:rsidRPr="00B376B7">
              <w:rPr>
                <w:i/>
                <w:szCs w:val="20"/>
              </w:rPr>
              <w:t>Participatory structures and planning and monitoring protocols put in place to improve conservation of traditional GRFA varieties in three demonstration landscapes</w:t>
            </w:r>
            <w:bookmarkEnd w:id="65"/>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66" w:name="_Hlk531436383"/>
            <w:r>
              <w:t xml:space="preserve">Under this output, the GEF resources are directed to building grassroots level, participatory structures and procedures. </w:t>
            </w:r>
            <w:r w:rsidR="001122D4">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66"/>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33405F67"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1,993,250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251,250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6506602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DF786A" w:rsidRPr="00DF786A">
        <w:rPr>
          <w:b/>
          <w:i/>
        </w:rPr>
        <w:t xml:space="preserve">Table </w:t>
      </w:r>
      <w:r w:rsidR="00DF786A" w:rsidRPr="00DF786A">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49C3474D" w:rsidR="00CB1118" w:rsidRPr="00B73BE4" w:rsidRDefault="00CB1118" w:rsidP="00403E2A">
      <w:pPr>
        <w:pStyle w:val="Caption"/>
        <w:keepNext/>
        <w:spacing w:before="0" w:after="60"/>
        <w:rPr>
          <w:b w:val="0"/>
          <w:i/>
        </w:rPr>
      </w:pPr>
      <w:bookmarkStart w:id="67" w:name="_Ref532754473"/>
      <w:bookmarkStart w:id="68" w:name="_Toc53396052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9</w:t>
      </w:r>
      <w:r w:rsidRPr="00B73BE4">
        <w:rPr>
          <w:b w:val="0"/>
          <w:i/>
        </w:rPr>
        <w:fldChar w:fldCharType="end"/>
      </w:r>
      <w:bookmarkEnd w:id="67"/>
      <w:r w:rsidRPr="00B73BE4">
        <w:rPr>
          <w:b w:val="0"/>
          <w:i/>
        </w:rPr>
        <w:t>: Summary of baseline and incremental reasoning for Component 3</w:t>
      </w:r>
      <w:bookmarkEnd w:id="68"/>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52410F60"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DF786A" w:rsidRPr="00DF786A">
        <w:rPr>
          <w:b/>
          <w:i/>
        </w:rPr>
        <w:t xml:space="preserve">Table </w:t>
      </w:r>
      <w:r w:rsidR="00DF786A" w:rsidRPr="00DF786A">
        <w:rPr>
          <w:b/>
          <w:i/>
          <w:noProof/>
        </w:rPr>
        <w:t>10</w:t>
      </w:r>
      <w:r w:rsidR="00B373E3" w:rsidRPr="00B373E3">
        <w:rPr>
          <w:b/>
        </w:rPr>
        <w:fldChar w:fldCharType="end"/>
      </w:r>
      <w:r w:rsidR="00B373E3">
        <w:t>.</w:t>
      </w:r>
    </w:p>
    <w:p w14:paraId="799233D2" w14:textId="77777777" w:rsidR="00B373E3" w:rsidRDefault="00B373E3" w:rsidP="00B373E3"/>
    <w:p w14:paraId="1E7D8EC2" w14:textId="0A626D52" w:rsidR="00B373E3" w:rsidRPr="00B373E3" w:rsidRDefault="00B373E3" w:rsidP="00B373E3">
      <w:pPr>
        <w:pStyle w:val="Caption"/>
        <w:keepNext/>
        <w:spacing w:before="0" w:after="60"/>
        <w:rPr>
          <w:i/>
        </w:rPr>
      </w:pPr>
      <w:bookmarkStart w:id="69" w:name="_Ref533770202"/>
      <w:bookmarkStart w:id="70" w:name="_Toc533960527"/>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DF786A">
        <w:rPr>
          <w:i/>
          <w:noProof/>
        </w:rPr>
        <w:t>10</w:t>
      </w:r>
      <w:r w:rsidRPr="00B373E3">
        <w:rPr>
          <w:i/>
        </w:rPr>
        <w:fldChar w:fldCharType="end"/>
      </w:r>
      <w:bookmarkEnd w:id="69"/>
      <w:r w:rsidRPr="00B373E3">
        <w:rPr>
          <w:b w:val="0"/>
          <w:i/>
        </w:rPr>
        <w:t>: Indicative breakdown of institutional capacity development beneficiaries</w:t>
      </w:r>
      <w:bookmarkEnd w:id="70"/>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DB0BD4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1,933,733</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250,733</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36B87E6D"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DF786A" w:rsidRPr="00DF786A">
        <w:rPr>
          <w:b/>
          <w:i/>
        </w:rPr>
        <w:t xml:space="preserve">Table </w:t>
      </w:r>
      <w:r w:rsidR="00DF786A" w:rsidRPr="00DF786A">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BA62AEA" w:rsidR="00BE5D98" w:rsidRPr="00B73BE4" w:rsidRDefault="00BE5D98" w:rsidP="007F19EE">
      <w:pPr>
        <w:pStyle w:val="Caption"/>
        <w:keepNext/>
        <w:spacing w:before="0" w:after="60"/>
        <w:rPr>
          <w:b w:val="0"/>
          <w:i/>
        </w:rPr>
      </w:pPr>
      <w:bookmarkStart w:id="71" w:name="_Ref507970443"/>
      <w:bookmarkStart w:id="72" w:name="_Toc533960528"/>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11</w:t>
      </w:r>
      <w:r w:rsidRPr="00B73BE4">
        <w:rPr>
          <w:b w:val="0"/>
          <w:i/>
        </w:rPr>
        <w:fldChar w:fldCharType="end"/>
      </w:r>
      <w:bookmarkEnd w:id="71"/>
      <w:r w:rsidRPr="00B73BE4">
        <w:rPr>
          <w:b w:val="0"/>
          <w:i/>
        </w:rPr>
        <w:t xml:space="preserve">: Summary of baseline and incremental reasoning for Component </w:t>
      </w:r>
      <w:r w:rsidR="00295181">
        <w:rPr>
          <w:b w:val="0"/>
          <w:i/>
        </w:rPr>
        <w:t>4</w:t>
      </w:r>
      <w:bookmarkEnd w:id="72"/>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9B195A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73"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73"/>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2DD6718F"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DF786A" w:rsidRPr="00DF786A">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691E7AE6" w:rsidR="00F33AC1" w:rsidRPr="00B73BE4" w:rsidRDefault="00F33AC1" w:rsidP="005F7B8D">
      <w:pPr>
        <w:pStyle w:val="Caption"/>
        <w:keepNext/>
        <w:spacing w:before="0" w:after="60"/>
        <w:rPr>
          <w:b w:val="0"/>
          <w:i/>
        </w:rPr>
      </w:pPr>
      <w:bookmarkStart w:id="74" w:name="_Ref506977097"/>
      <w:bookmarkStart w:id="75" w:name="_Toc507016920"/>
      <w:bookmarkStart w:id="76" w:name="_Toc53396052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12</w:t>
      </w:r>
      <w:r w:rsidRPr="00B73BE4">
        <w:rPr>
          <w:b w:val="0"/>
          <w:i/>
        </w:rPr>
        <w:fldChar w:fldCharType="end"/>
      </w:r>
      <w:bookmarkEnd w:id="74"/>
      <w:r w:rsidRPr="00B73BE4">
        <w:rPr>
          <w:b w:val="0"/>
          <w:i/>
        </w:rPr>
        <w:t>: Intersection of related initiatives with project outputs</w:t>
      </w:r>
      <w:bookmarkEnd w:id="75"/>
      <w:bookmarkEnd w:id="76"/>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77"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002B8599"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DF786A">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77"/>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78"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78"/>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27AAAD73" w:rsidR="00625A2E" w:rsidRPr="00B73BE4" w:rsidRDefault="00625A2E" w:rsidP="006B7832">
      <w:pPr>
        <w:numPr>
          <w:ilvl w:val="0"/>
          <w:numId w:val="10"/>
        </w:numPr>
        <w:ind w:left="0" w:firstLine="0"/>
      </w:pPr>
      <w:bookmarkStart w:id="79"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DF786A" w:rsidRPr="00DF786A">
        <w:rPr>
          <w:b/>
        </w:rPr>
        <w:t xml:space="preserve">Table </w:t>
      </w:r>
      <w:r w:rsidR="00DF786A" w:rsidRPr="00DF786A">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79"/>
    <w:p w14:paraId="68FE2219" w14:textId="77777777" w:rsidR="00625A2E" w:rsidRPr="00B73BE4" w:rsidRDefault="00625A2E" w:rsidP="00625A2E"/>
    <w:p w14:paraId="786F1A2E" w14:textId="5A3975A9" w:rsidR="00625A2E" w:rsidRPr="00B73BE4" w:rsidRDefault="00625A2E" w:rsidP="00625A2E">
      <w:pPr>
        <w:pStyle w:val="Caption"/>
        <w:keepNext/>
        <w:spacing w:before="0" w:after="60"/>
        <w:rPr>
          <w:b w:val="0"/>
          <w:i/>
        </w:rPr>
      </w:pPr>
      <w:bookmarkStart w:id="80" w:name="_Ref506366074"/>
      <w:bookmarkStart w:id="81" w:name="_Toc507016921"/>
      <w:bookmarkStart w:id="82" w:name="_Toc53396053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13</w:t>
      </w:r>
      <w:r w:rsidRPr="00B73BE4">
        <w:rPr>
          <w:b w:val="0"/>
          <w:i/>
        </w:rPr>
        <w:fldChar w:fldCharType="end"/>
      </w:r>
      <w:bookmarkEnd w:id="80"/>
      <w:r w:rsidRPr="00B73BE4">
        <w:rPr>
          <w:i/>
        </w:rPr>
        <w:t xml:space="preserve">: </w:t>
      </w:r>
      <w:r w:rsidRPr="00B73BE4">
        <w:rPr>
          <w:b w:val="0"/>
          <w:i/>
        </w:rPr>
        <w:t>Project risks and proposed mitigation measures</w:t>
      </w:r>
      <w:bookmarkEnd w:id="81"/>
      <w:bookmarkEnd w:id="82"/>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83"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77777777" w:rsidR="00F2379F" w:rsidRPr="00307C3C" w:rsidRDefault="00F2379F" w:rsidP="00F2379F">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13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84"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84"/>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77777777" w:rsidR="00711799" w:rsidRPr="00307C3C" w:rsidRDefault="00307C3C"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EE2587">
              <w:rPr>
                <w:rFonts w:asciiTheme="minorHAnsi" w:hAnsiTheme="minorHAnsi" w:cstheme="minorHAnsi"/>
                <w:b/>
                <w:sz w:val="16"/>
                <w:szCs w:val="16"/>
              </w:rPr>
              <w:t>D</w:t>
            </w:r>
            <w:r w:rsidRPr="00307C3C">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83"/>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23F5BF4" w:rsidR="00625A2E" w:rsidRPr="00B73BE4" w:rsidRDefault="00625A2E" w:rsidP="006B7832">
      <w:pPr>
        <w:numPr>
          <w:ilvl w:val="0"/>
          <w:numId w:val="10"/>
        </w:numPr>
        <w:ind w:left="0" w:firstLine="0"/>
      </w:pPr>
      <w:bookmarkStart w:id="85"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DF786A" w:rsidRPr="00DF786A">
        <w:rPr>
          <w:b/>
          <w:i/>
        </w:rPr>
        <w:t xml:space="preserve">Table </w:t>
      </w:r>
      <w:r w:rsidR="00DF786A" w:rsidRPr="00DF786A">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85"/>
    </w:p>
    <w:p w14:paraId="79758536" w14:textId="77777777" w:rsidR="00EF6E7F" w:rsidRPr="00B73BE4" w:rsidRDefault="00EF6E7F" w:rsidP="00DC3ED9"/>
    <w:p w14:paraId="2C846CB8" w14:textId="15012A45" w:rsidR="00625A2E" w:rsidRPr="00B73BE4" w:rsidRDefault="00625A2E" w:rsidP="00010F07">
      <w:pPr>
        <w:pStyle w:val="Caption"/>
        <w:keepNext/>
        <w:spacing w:before="0" w:after="60"/>
        <w:rPr>
          <w:b w:val="0"/>
          <w:i/>
        </w:rPr>
      </w:pPr>
      <w:bookmarkStart w:id="86" w:name="_Ref506370929"/>
      <w:bookmarkStart w:id="87" w:name="_Toc507016922"/>
      <w:bookmarkStart w:id="88" w:name="_Toc53396053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14</w:t>
      </w:r>
      <w:r w:rsidRPr="00B73BE4">
        <w:rPr>
          <w:b w:val="0"/>
          <w:i/>
        </w:rPr>
        <w:fldChar w:fldCharType="end"/>
      </w:r>
      <w:bookmarkEnd w:id="86"/>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87"/>
      <w:bookmarkEnd w:id="88"/>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89"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89"/>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0" w:name="_Hlk2330818"/>
      <w:bookmarkStart w:id="91"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90"/>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1"/>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2"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93"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93"/>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94"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94"/>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95" w:name="_Toc510702327"/>
      <w:bookmarkStart w:id="96" w:name="_Toc207800912"/>
      <w:bookmarkEnd w:id="92"/>
      <w:r w:rsidRPr="00B73BE4">
        <w:rPr>
          <w:rFonts w:ascii="Calibri" w:hAnsi="Calibri"/>
          <w:szCs w:val="28"/>
        </w:rPr>
        <w:t>Project Management</w:t>
      </w:r>
      <w:bookmarkEnd w:id="95"/>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77777777" w:rsidR="00FE61AE" w:rsidRPr="00B73BE4" w:rsidRDefault="00FE61AE" w:rsidP="006B7832">
      <w:pPr>
        <w:numPr>
          <w:ilvl w:val="0"/>
          <w:numId w:val="10"/>
        </w:numPr>
        <w:ind w:left="0" w:firstLine="0"/>
      </w:pPr>
      <w:r w:rsidRPr="00B73BE4">
        <w:t xml:space="preserve">The Project Management Office (PMO) will be based at the </w:t>
      </w:r>
      <w:r w:rsidR="000845C3">
        <w:t>Hubei Department of Agriculture and Rural Affairs (DARA)</w:t>
      </w:r>
      <w:r w:rsidRPr="00B73BE4">
        <w:t xml:space="preserve"> in </w:t>
      </w:r>
      <w:r w:rsidR="0068717C">
        <w:t>Wuhan</w:t>
      </w:r>
      <w:r w:rsidRPr="00B73BE4">
        <w:t>. Coordination with other C</w:t>
      </w:r>
      <w:r w:rsidR="0068717C">
        <w:t>-SAP</w:t>
      </w:r>
      <w:r w:rsidRPr="00B73BE4">
        <w:t xml:space="preserve"> </w:t>
      </w:r>
      <w:r w:rsidR="00732495" w:rsidRPr="00B73BE4">
        <w:t xml:space="preserve">child </w:t>
      </w:r>
      <w:r w:rsidRPr="00B73BE4">
        <w:t xml:space="preserve">projects will be led by the 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97" w:name="_Toc510702328"/>
      <w:r w:rsidRPr="00B73BE4">
        <w:rPr>
          <w:rFonts w:ascii="Calibri" w:hAnsi="Calibri"/>
          <w:szCs w:val="28"/>
        </w:rPr>
        <w:t>Project Results Framework</w:t>
      </w:r>
      <w:bookmarkEnd w:id="97"/>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98" w:name="_Ref430614916"/>
            <w:r w:rsidRPr="007D1467">
              <w:rPr>
                <w:rStyle w:val="FootnoteReference"/>
                <w:rFonts w:cstheme="minorHAnsi"/>
                <w:szCs w:val="18"/>
              </w:rPr>
              <w:footnoteReference w:id="20"/>
            </w:r>
            <w:bookmarkEnd w:id="98"/>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99" w:name="_Toc510702329"/>
      <w:bookmarkStart w:id="100" w:name="_Toc207800914"/>
      <w:bookmarkStart w:id="101" w:name="_Toc407785522"/>
      <w:bookmarkEnd w:id="96"/>
      <w:r w:rsidRPr="00B73BE4">
        <w:rPr>
          <w:rFonts w:ascii="Calibri" w:hAnsi="Calibri"/>
          <w:szCs w:val="28"/>
        </w:rPr>
        <w:t>Monitoring and Evaluation (M&amp;E) Plan</w:t>
      </w:r>
      <w:bookmarkEnd w:id="99"/>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1"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2"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3"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4A43F5F"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77777777" w:rsidR="00EC2887" w:rsidRPr="00B73BE4" w:rsidRDefault="00AF5DF8" w:rsidP="006B7832">
      <w:pPr>
        <w:numPr>
          <w:ilvl w:val="0"/>
          <w:numId w:val="10"/>
        </w:numPr>
        <w:ind w:left="0" w:firstLine="0"/>
        <w:rPr>
          <w:rFonts w:cs="Calibri"/>
          <w:szCs w:val="20"/>
        </w:rPr>
      </w:pPr>
      <w:r w:rsidRPr="00B73BE4">
        <w:rPr>
          <w:rFonts w:cs="Calibri"/>
          <w:szCs w:val="20"/>
          <w:u w:val="single"/>
        </w:rPr>
        <w:t>Project Manager</w:t>
      </w:r>
      <w:r w:rsidRPr="00B73BE4">
        <w:rPr>
          <w:rFonts w:cs="Calibri"/>
          <w:szCs w:val="20"/>
        </w:rPr>
        <w:t xml:space="preserve">:  </w:t>
      </w:r>
      <w:r w:rsidR="0053408E" w:rsidRPr="00B73BE4">
        <w:rPr>
          <w:rFonts w:cs="Calibri"/>
          <w:szCs w:val="20"/>
        </w:rPr>
        <w:t xml:space="preserve">The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Pr="00B73BE4">
        <w:rPr>
          <w:rFonts w:cs="Calibri"/>
          <w:szCs w:val="20"/>
        </w:rPr>
        <w:t xml:space="preserve"> and reporting </w:t>
      </w:r>
      <w:r w:rsidR="00763414" w:rsidRPr="00B73BE4">
        <w:rPr>
          <w:rFonts w:cs="Calibri"/>
          <w:szCs w:val="20"/>
        </w:rPr>
        <w:t xml:space="preserve">of </w:t>
      </w:r>
      <w:r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77777777" w:rsidR="00EC2887" w:rsidRPr="00B73BE4" w:rsidRDefault="0053408E" w:rsidP="006B7832">
      <w:pPr>
        <w:numPr>
          <w:ilvl w:val="0"/>
          <w:numId w:val="10"/>
        </w:numPr>
        <w:ind w:left="0" w:firstLine="0"/>
        <w:rPr>
          <w:rFonts w:cs="Calibri"/>
          <w:szCs w:val="20"/>
        </w:rPr>
      </w:pPr>
      <w:r w:rsidRPr="00B73BE4">
        <w:rPr>
          <w:rFonts w:cs="Calibri"/>
          <w:szCs w:val="20"/>
        </w:rPr>
        <w:t xml:space="preserve">The 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77777777"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(PCS)</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77777777"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The UNDP Country Office will support the 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777777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4"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the UNDP Country Office and the 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7777777"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The 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7777777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295116AA"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be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87161B">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EC43FF">
        <w:rPr>
          <w:rFonts w:cs="Calibri"/>
          <w:szCs w:val="20"/>
          <w:lang w:val="en-GB"/>
        </w:rPr>
        <w:t xml:space="preserve"> assessment </w:t>
      </w:r>
      <w:r w:rsidR="00767061" w:rsidRPr="00B73BE4">
        <w:rPr>
          <w:rFonts w:cs="Calibri"/>
          <w:szCs w:val="20"/>
        </w:rPr>
        <w:t xml:space="preserve">– </w:t>
      </w:r>
      <w:r w:rsidR="00EC43FF">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5"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7777777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The 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6"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5710A1A3"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DF786A" w:rsidRPr="00DF786A">
        <w:rPr>
          <w:b/>
        </w:rPr>
        <w:t xml:space="preserve">Table </w:t>
      </w:r>
      <w:r w:rsidR="00DF786A" w:rsidRPr="00DF786A">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5C42E81C" w:rsidR="00AB014D" w:rsidRPr="00B73BE4" w:rsidRDefault="00AB014D" w:rsidP="00617371">
      <w:pPr>
        <w:pStyle w:val="Caption"/>
        <w:keepNext/>
        <w:spacing w:before="0" w:after="60"/>
        <w:rPr>
          <w:b w:val="0"/>
          <w:i/>
        </w:rPr>
      </w:pPr>
      <w:bookmarkStart w:id="102" w:name="_Ref505415667"/>
      <w:bookmarkStart w:id="103" w:name="_Toc505541809"/>
      <w:bookmarkStart w:id="104" w:name="_Toc533960532"/>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DF786A">
        <w:rPr>
          <w:i/>
          <w:noProof/>
        </w:rPr>
        <w:t>15</w:t>
      </w:r>
      <w:r w:rsidRPr="00B73BE4">
        <w:rPr>
          <w:i/>
        </w:rPr>
        <w:fldChar w:fldCharType="end"/>
      </w:r>
      <w:bookmarkEnd w:id="102"/>
      <w:r w:rsidRPr="00B73BE4">
        <w:rPr>
          <w:b w:val="0"/>
          <w:i/>
        </w:rPr>
        <w:t>: Project M&amp;E Requirements and Budget</w:t>
      </w:r>
      <w:bookmarkEnd w:id="103"/>
      <w:bookmarkEnd w:id="104"/>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05"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3565D8CF"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3B2CF1CC" w:rsidR="00AB014D" w:rsidRPr="00B73BE4"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D152B1" w:rsidRPr="007356CC">
              <w:rPr>
                <w:rFonts w:eastAsia="Times New Roman" w:cs="Calibri"/>
                <w:sz w:val="16"/>
                <w:szCs w:val="16"/>
              </w:rPr>
              <w:t>5</w:t>
            </w:r>
            <w:r w:rsidRPr="007356CC">
              <w:rPr>
                <w:rFonts w:eastAsia="Times New Roman" w:cs="Calibri"/>
                <w:sz w:val="16"/>
                <w:szCs w:val="16"/>
              </w:rPr>
              <w:t>,000 (Total: USD 2</w:t>
            </w:r>
            <w:r w:rsidR="00D152B1" w:rsidRPr="007356CC">
              <w:rPr>
                <w:rFonts w:eastAsia="Times New Roman" w:cs="Calibri"/>
                <w:sz w:val="16"/>
                <w:szCs w:val="16"/>
              </w:rPr>
              <w:t>5</w:t>
            </w:r>
            <w:r w:rsidRPr="007356CC">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166DF6A8"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2</w:t>
            </w:r>
            <w:r w:rsidR="001C60C1" w:rsidRPr="007356CC">
              <w:rPr>
                <w:rFonts w:eastAsia="Times New Roman" w:cs="Calibri"/>
                <w:sz w:val="16"/>
                <w:szCs w:val="16"/>
              </w:rPr>
              <w:t>,000</w:t>
            </w:r>
          </w:p>
          <w:p w14:paraId="63F17F1D"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1C60C1" w:rsidRPr="007356CC">
              <w:rPr>
                <w:rFonts w:eastAsia="Times New Roman" w:cs="Calibri"/>
                <w:sz w:val="16"/>
                <w:szCs w:val="16"/>
              </w:rPr>
              <w:t>0,000</w:t>
            </w:r>
            <w:r w:rsidR="00617371" w:rsidRPr="007356CC">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77777777" w:rsidR="00AB014D" w:rsidRPr="00B73BE4" w:rsidRDefault="00AB014D" w:rsidP="006D0FCE">
            <w:pPr>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1,0</w:t>
            </w:r>
            <w:r w:rsidR="001C60C1" w:rsidRPr="007356CC">
              <w:rPr>
                <w:rFonts w:eastAsia="Times New Roman" w:cs="Calibri"/>
                <w:sz w:val="16"/>
                <w:szCs w:val="16"/>
              </w:rPr>
              <w:t>00</w:t>
            </w:r>
          </w:p>
          <w:p w14:paraId="4162FAB6"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5,0</w:t>
            </w:r>
            <w:r w:rsidRPr="007356CC">
              <w:rPr>
                <w:rFonts w:eastAsia="Times New Roman" w:cs="Calibri"/>
                <w:sz w:val="16"/>
                <w:szCs w:val="16"/>
              </w:rPr>
              <w:t>00)</w:t>
            </w:r>
          </w:p>
        </w:tc>
        <w:tc>
          <w:tcPr>
            <w:tcW w:w="1100" w:type="dxa"/>
            <w:shd w:val="clear" w:color="auto" w:fill="auto"/>
            <w:hideMark/>
          </w:tcPr>
          <w:p w14:paraId="0D38E286" w14:textId="12EF4A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PSC, UNDP CO</w:t>
            </w:r>
          </w:p>
        </w:tc>
        <w:tc>
          <w:tcPr>
            <w:tcW w:w="1260" w:type="dxa"/>
            <w:shd w:val="clear" w:color="auto" w:fill="auto"/>
            <w:hideMark/>
          </w:tcPr>
          <w:p w14:paraId="339ABB68" w14:textId="2DECAF32"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w:t>
            </w:r>
            <w:r w:rsidR="00BD2D8A" w:rsidRPr="007356CC">
              <w:rPr>
                <w:rFonts w:eastAsia="Times New Roman" w:cs="Calibri"/>
                <w:sz w:val="16"/>
                <w:szCs w:val="16"/>
              </w:rPr>
              <w:t>2</w:t>
            </w:r>
            <w:r w:rsidRPr="007356CC">
              <w:rPr>
                <w:rFonts w:eastAsia="Times New Roman" w:cs="Calibri"/>
                <w:sz w:val="16"/>
                <w:szCs w:val="16"/>
              </w:rPr>
              <w:t>,000</w:t>
            </w:r>
          </w:p>
          <w:p w14:paraId="52145B19" w14:textId="4ECC4D9C"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BD2D8A" w:rsidRPr="007356CC">
              <w:rPr>
                <w:rFonts w:eastAsia="Times New Roman" w:cs="Calibri"/>
                <w:sz w:val="16"/>
                <w:szCs w:val="16"/>
              </w:rPr>
              <w:t>0</w:t>
            </w:r>
            <w:r w:rsidRPr="007356CC">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06" w:name="RANGE!C18"/>
        <w:tc>
          <w:tcPr>
            <w:tcW w:w="1260" w:type="dxa"/>
            <w:shd w:val="clear" w:color="auto" w:fill="auto"/>
            <w:hideMark/>
          </w:tcPr>
          <w:p w14:paraId="0715CEE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fldChar w:fldCharType="begin"/>
            </w:r>
            <w:r w:rsidRPr="007356CC">
              <w:rPr>
                <w:rFonts w:eastAsia="Times New Roman" w:cs="Calibri"/>
                <w:sz w:val="16"/>
                <w:szCs w:val="16"/>
              </w:rPr>
              <w:instrText xml:space="preserve"> HYPERLINK "file:///C:\\Users\\james\\Documents\\2017%20Projects\\2017%20UNDP%20China%20PPG%20CPAR\\Budget\\5688_CPAR1_budget_details_20180121.xlsx" \l "RANGE!_ftn1" </w:instrText>
            </w:r>
            <w:r w:rsidRPr="007356CC">
              <w:rPr>
                <w:rFonts w:eastAsia="Times New Roman" w:cs="Calibri"/>
                <w:sz w:val="16"/>
                <w:szCs w:val="16"/>
              </w:rPr>
              <w:fldChar w:fldCharType="separate"/>
            </w:r>
            <w:r w:rsidRPr="007356CC">
              <w:rPr>
                <w:rFonts w:eastAsia="Times New Roman" w:cs="Calibri"/>
                <w:sz w:val="16"/>
                <w:szCs w:val="16"/>
              </w:rPr>
              <w:t>None</w:t>
            </w:r>
            <w:r w:rsidRPr="007356CC">
              <w:rPr>
                <w:rFonts w:eastAsia="Times New Roman" w:cs="Calibri"/>
                <w:sz w:val="16"/>
                <w:szCs w:val="16"/>
              </w:rPr>
              <w:fldChar w:fldCharType="end"/>
            </w:r>
            <w:bookmarkEnd w:id="106"/>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Project Manager and UNDP-GEF team</w:t>
            </w:r>
          </w:p>
        </w:tc>
        <w:tc>
          <w:tcPr>
            <w:tcW w:w="1260" w:type="dxa"/>
            <w:shd w:val="clear" w:color="auto" w:fill="auto"/>
            <w:hideMark/>
          </w:tcPr>
          <w:p w14:paraId="494E6EB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478E9F9A"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0FCA8BEE" w14:textId="1070BC5C" w:rsidR="00AB014D" w:rsidRPr="00B73BE4" w:rsidRDefault="00CC61F1" w:rsidP="006D0FCE">
            <w:pPr>
              <w:jc w:val="center"/>
              <w:rPr>
                <w:rFonts w:eastAsia="Times New Roman" w:cs="Calibri"/>
                <w:sz w:val="16"/>
                <w:szCs w:val="16"/>
              </w:rPr>
            </w:pPr>
            <w:r>
              <w:rPr>
                <w:rFonts w:eastAsia="Times New Roman" w:cs="Calibri"/>
                <w:sz w:val="16"/>
                <w:szCs w:val="16"/>
              </w:rPr>
              <w:t xml:space="preserve">USD </w:t>
            </w:r>
            <w:r w:rsidR="00844EFB">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7356CC" w:rsidRDefault="003468C9"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8E1938" w:rsidR="00AB014D" w:rsidRPr="007356CC" w:rsidRDefault="00AB014D" w:rsidP="006D0FCE">
            <w:pPr>
              <w:jc w:val="center"/>
              <w:rPr>
                <w:rFonts w:eastAsia="Times New Roman" w:cs="Calibri"/>
                <w:b/>
                <w:sz w:val="16"/>
                <w:szCs w:val="16"/>
              </w:rPr>
            </w:pPr>
            <w:r w:rsidRPr="007356CC">
              <w:rPr>
                <w:rFonts w:eastAsia="Times New Roman" w:cs="Calibri"/>
                <w:b/>
                <w:sz w:val="16"/>
                <w:szCs w:val="16"/>
              </w:rPr>
              <w:t xml:space="preserve">USD </w:t>
            </w:r>
            <w:r w:rsidR="001C60C1" w:rsidRPr="007356CC">
              <w:rPr>
                <w:rFonts w:eastAsia="Times New Roman" w:cs="Calibri"/>
                <w:b/>
                <w:sz w:val="16"/>
                <w:szCs w:val="16"/>
              </w:rPr>
              <w:t>1</w:t>
            </w:r>
            <w:r w:rsidR="00E14326" w:rsidRPr="007356CC">
              <w:rPr>
                <w:rFonts w:eastAsia="Times New Roman" w:cs="Calibri"/>
                <w:b/>
                <w:sz w:val="16"/>
                <w:szCs w:val="16"/>
              </w:rPr>
              <w:t>20</w:t>
            </w:r>
            <w:r w:rsidR="001C60C1" w:rsidRPr="007356CC">
              <w:rPr>
                <w:rFonts w:eastAsia="Times New Roman" w:cs="Calibri"/>
                <w:b/>
                <w:sz w:val="16"/>
                <w:szCs w:val="16"/>
              </w:rPr>
              <w:t>,</w:t>
            </w:r>
            <w:r w:rsidRPr="007356CC">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05"/>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07" w:name="_Toc510702330"/>
      <w:r w:rsidRPr="00B73BE4">
        <w:rPr>
          <w:rFonts w:ascii="Calibri" w:hAnsi="Calibri"/>
        </w:rPr>
        <w:t>Governance and Management Arrangements</w:t>
      </w:r>
      <w:bookmarkEnd w:id="107"/>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w:t>
      </w:r>
      <w:bookmarkStart w:id="108" w:name="_Hlk862935"/>
      <w:r w:rsidRPr="00B73BE4">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65874D6E" w14:textId="77777777" w:rsidR="006D0FCE" w:rsidRPr="00B73BE4" w:rsidRDefault="006D0FCE" w:rsidP="006B7832">
      <w:pPr>
        <w:numPr>
          <w:ilvl w:val="0"/>
          <w:numId w:val="10"/>
        </w:numPr>
        <w:ind w:left="0" w:firstLine="0"/>
        <w:rPr>
          <w:rFonts w:cs="Arial"/>
          <w:szCs w:val="20"/>
          <w:lang w:eastAsia="zh-CN"/>
        </w:rPr>
      </w:pPr>
      <w:r w:rsidRPr="00B73BE4">
        <w:t xml:space="preserve">The </w:t>
      </w:r>
      <w:r w:rsidRPr="00B73BE4">
        <w:rPr>
          <w:b/>
        </w:rPr>
        <w:t>Implementing Partner</w:t>
      </w:r>
      <w:r w:rsidRPr="00B73BE4">
        <w:t xml:space="preserve"> for this project is the </w:t>
      </w:r>
      <w:r w:rsidR="00B0365C">
        <w:t>Hubei Provincial Department of Agriculture and Rural Affairs</w:t>
      </w:r>
      <w:r w:rsidRPr="00B73BE4">
        <w:t xml:space="preserve">.  The Implementing Partner is responsible and accountable for managing this project, including the monitoring and evaluation of project interventions, achieving project outcomes, and for the effective use of UNDP resources. </w:t>
      </w:r>
      <w:r w:rsidRPr="00B73BE4">
        <w:rPr>
          <w:rFonts w:cs="Arial"/>
          <w:szCs w:val="20"/>
          <w:lang w:eastAsia="zh-CN"/>
        </w:rPr>
        <w:t>The Implementing Partner is responsible for:</w:t>
      </w:r>
    </w:p>
    <w:p w14:paraId="12B25ED6" w14:textId="77777777" w:rsidR="006D0FCE" w:rsidRPr="00B73BE4" w:rsidRDefault="006D0FCE" w:rsidP="006B7832">
      <w:pPr>
        <w:pStyle w:val="ListParagraph"/>
        <w:numPr>
          <w:ilvl w:val="0"/>
          <w:numId w:val="17"/>
        </w:numPr>
        <w:ind w:left="1080"/>
      </w:pPr>
      <w:r w:rsidRPr="00B73BE4">
        <w:t>Drafting and signing the multiyear workplan;</w:t>
      </w:r>
    </w:p>
    <w:p w14:paraId="5FED0478" w14:textId="77777777" w:rsidR="006D0FCE" w:rsidRPr="00B73BE4" w:rsidRDefault="006D0FCE" w:rsidP="006B7832">
      <w:pPr>
        <w:pStyle w:val="ListParagraph"/>
        <w:numPr>
          <w:ilvl w:val="0"/>
          <w:numId w:val="17"/>
        </w:numPr>
        <w:ind w:left="1080"/>
      </w:pPr>
      <w:r w:rsidRPr="00B73BE4">
        <w:t>Drafting and signing the combined delivery report at the end of the year; and,</w:t>
      </w:r>
    </w:p>
    <w:p w14:paraId="22D1496F" w14:textId="77777777" w:rsidR="006D0FCE" w:rsidRPr="00B73BE4" w:rsidRDefault="006D0FCE" w:rsidP="006B7832">
      <w:pPr>
        <w:pStyle w:val="ListParagraph"/>
        <w:numPr>
          <w:ilvl w:val="0"/>
          <w:numId w:val="17"/>
        </w:numPr>
        <w:ind w:left="1080"/>
      </w:pPr>
      <w:r w:rsidRPr="00B73BE4">
        <w:t>Signing the financial report or the funding authorization and certificate of expenditures.</w:t>
      </w:r>
    </w:p>
    <w:bookmarkEnd w:id="108"/>
    <w:p w14:paraId="51FAF8FF" w14:textId="77777777" w:rsidR="006D0FCE" w:rsidRPr="00B73BE4" w:rsidRDefault="006D0FCE" w:rsidP="006D0FCE"/>
    <w:p w14:paraId="242F2807" w14:textId="1FB3FB97" w:rsidR="005573B2" w:rsidRPr="00B73BE4" w:rsidRDefault="006D0FCE" w:rsidP="006B7832">
      <w:pPr>
        <w:numPr>
          <w:ilvl w:val="0"/>
          <w:numId w:val="10"/>
        </w:numPr>
        <w:spacing w:after="40"/>
        <w:ind w:left="0" w:firstLine="0"/>
      </w:pPr>
      <w:r w:rsidRPr="00B73BE4">
        <w:t>The project organi</w:t>
      </w:r>
      <w:r w:rsidR="00E86FFA">
        <w:t>z</w:t>
      </w:r>
      <w:r w:rsidRPr="00B73BE4">
        <w:t>ation structure is illustrated in</w:t>
      </w:r>
      <w:r w:rsidR="00CD396A">
        <w:t xml:space="preserve"> below in </w:t>
      </w:r>
      <w:r w:rsidR="00CD396A" w:rsidRPr="00CD396A">
        <w:rPr>
          <w:b/>
          <w:i/>
        </w:rPr>
        <w:fldChar w:fldCharType="begin"/>
      </w:r>
      <w:r w:rsidR="00CD396A" w:rsidRPr="00CD396A">
        <w:rPr>
          <w:b/>
          <w:i/>
        </w:rPr>
        <w:instrText xml:space="preserve"> REF _Ref2242507 \h  \* MERGEFORMAT </w:instrText>
      </w:r>
      <w:r w:rsidR="00CD396A" w:rsidRPr="00CD396A">
        <w:rPr>
          <w:b/>
          <w:i/>
        </w:rPr>
      </w:r>
      <w:r w:rsidR="00CD396A" w:rsidRPr="00CD396A">
        <w:rPr>
          <w:b/>
          <w:i/>
        </w:rPr>
        <w:fldChar w:fldCharType="separate"/>
      </w:r>
      <w:r w:rsidR="00DF786A" w:rsidRPr="00DF786A">
        <w:rPr>
          <w:b/>
          <w:i/>
        </w:rPr>
        <w:t xml:space="preserve">Figure </w:t>
      </w:r>
      <w:r w:rsidR="00DF786A" w:rsidRPr="00DF786A">
        <w:rPr>
          <w:b/>
          <w:i/>
          <w:noProof/>
        </w:rPr>
        <w:t>7</w:t>
      </w:r>
      <w:r w:rsidR="00CD396A" w:rsidRPr="00CD396A">
        <w:rPr>
          <w:b/>
          <w:i/>
        </w:rPr>
        <w:fldChar w:fldCharType="end"/>
      </w:r>
      <w:r w:rsidR="003E61EE" w:rsidRPr="00CD396A">
        <w:rPr>
          <w:b/>
          <w:bCs/>
        </w:rPr>
        <w:t>.</w:t>
      </w:r>
      <w:r w:rsidR="00B34C14" w:rsidRPr="00B73BE4">
        <w:t xml:space="preserve"> </w:t>
      </w:r>
      <w:r w:rsidR="00E5773A" w:rsidRPr="00B73BE4">
        <w:t xml:space="preserve"> </w:t>
      </w:r>
    </w:p>
    <w:p w14:paraId="401F62C5" w14:textId="77777777" w:rsidR="003E61EE" w:rsidRPr="00B73BE4" w:rsidRDefault="003E61EE" w:rsidP="003E61EE">
      <w:pPr>
        <w:spacing w:after="40"/>
      </w:pPr>
    </w:p>
    <w:p w14:paraId="1161D369" w14:textId="2DD6991F" w:rsidR="00BE700E" w:rsidRPr="007E6769" w:rsidRDefault="00D14898" w:rsidP="00BE700E">
      <w:pPr>
        <w:pStyle w:val="Caption"/>
        <w:spacing w:before="0"/>
        <w:rPr>
          <w:b w:val="0"/>
        </w:rPr>
      </w:pPr>
      <w:bookmarkStart w:id="109" w:name="_Ref505872334"/>
      <w:r>
        <w:rPr>
          <w:b w:val="0"/>
          <w:noProof/>
        </w:rPr>
        <w:drawing>
          <wp:inline distT="0" distB="0" distL="0" distR="0" wp14:anchorId="1CBD04AB" wp14:editId="605AA268">
            <wp:extent cx="5681088" cy="57010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0212.png"/>
                    <pic:cNvPicPr/>
                  </pic:nvPicPr>
                  <pic:blipFill rotWithShape="1">
                    <a:blip r:embed="rId37">
                      <a:extLst>
                        <a:ext uri="{28A0092B-C50C-407E-A947-70E740481C1C}">
                          <a14:useLocalDpi xmlns:a14="http://schemas.microsoft.com/office/drawing/2010/main" val="0"/>
                        </a:ext>
                      </a:extLst>
                    </a:blip>
                    <a:srcRect l="10266" t="4706" r="8712" b="39006"/>
                    <a:stretch/>
                  </pic:blipFill>
                  <pic:spPr bwMode="auto">
                    <a:xfrm>
                      <a:off x="0" y="0"/>
                      <a:ext cx="5706416" cy="5726502"/>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6F0344C2" w:rsidR="00BE700E" w:rsidRPr="00BE700E" w:rsidRDefault="00BE700E" w:rsidP="00D14898">
      <w:pPr>
        <w:pStyle w:val="Caption"/>
        <w:rPr>
          <w:i/>
        </w:rPr>
      </w:pPr>
      <w:bookmarkStart w:id="110" w:name="_Ref2242507"/>
      <w:bookmarkStart w:id="111" w:name="_Toc533960539"/>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DF786A">
        <w:rPr>
          <w:i/>
          <w:noProof/>
        </w:rPr>
        <w:t>7</w:t>
      </w:r>
      <w:r w:rsidRPr="00B73BE4">
        <w:rPr>
          <w:i/>
        </w:rPr>
        <w:fldChar w:fldCharType="end"/>
      </w:r>
      <w:bookmarkEnd w:id="109"/>
      <w:bookmarkEnd w:id="110"/>
      <w:r w:rsidRPr="00B73BE4">
        <w:rPr>
          <w:i/>
        </w:rPr>
        <w:t xml:space="preserve">: </w:t>
      </w:r>
      <w:r w:rsidRPr="00B73BE4">
        <w:rPr>
          <w:b w:val="0"/>
          <w:i/>
        </w:rPr>
        <w:t>Project Organi</w:t>
      </w:r>
      <w:r>
        <w:rPr>
          <w:b w:val="0"/>
          <w:i/>
        </w:rPr>
        <w:t>z</w:t>
      </w:r>
      <w:r w:rsidRPr="00B73BE4">
        <w:rPr>
          <w:b w:val="0"/>
          <w:i/>
        </w:rPr>
        <w:t>ation Structure</w:t>
      </w:r>
      <w:bookmarkEnd w:id="111"/>
    </w:p>
    <w:p w14:paraId="2618070A" w14:textId="77777777" w:rsidR="00BE700E" w:rsidRPr="00BE700E" w:rsidRDefault="00BE700E" w:rsidP="00D14898">
      <w:pPr>
        <w:rPr>
          <w:rFonts w:cs="Arial"/>
          <w:szCs w:val="20"/>
          <w:lang w:eastAsia="zh-CN"/>
        </w:rPr>
      </w:pPr>
    </w:p>
    <w:p w14:paraId="0F1CEB52" w14:textId="04B4E62A" w:rsidR="005573B2" w:rsidRPr="00B73BE4" w:rsidRDefault="005573B2" w:rsidP="006B7832">
      <w:pPr>
        <w:numPr>
          <w:ilvl w:val="0"/>
          <w:numId w:val="10"/>
        </w:numPr>
        <w:spacing w:after="40"/>
        <w:ind w:left="0" w:firstLine="0"/>
        <w:rPr>
          <w:rFonts w:cs="Arial"/>
          <w:szCs w:val="20"/>
          <w:lang w:eastAsia="zh-CN"/>
        </w:rPr>
      </w:pPr>
      <w:bookmarkStart w:id="112" w:name="_Hlk863031"/>
      <w:r w:rsidRPr="00B73BE4">
        <w:rPr>
          <w:b/>
        </w:rPr>
        <w:t>Project Steering Committee</w:t>
      </w:r>
      <w:r w:rsidRPr="00B73BE4">
        <w:t>:</w:t>
      </w:r>
      <w:r w:rsidRPr="00B73BE4">
        <w:rPr>
          <w:rFonts w:cs="Arial"/>
          <w:szCs w:val="20"/>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w:t>
      </w:r>
      <w:r w:rsidR="00DF65EC">
        <w:rPr>
          <w:rFonts w:cs="Arial"/>
          <w:szCs w:val="20"/>
          <w:lang w:eastAsia="zh-CN"/>
        </w:rPr>
        <w:t>PSC</w:t>
      </w:r>
      <w:r w:rsidRPr="00B73BE4">
        <w:rPr>
          <w:rFonts w:cs="Arial"/>
          <w:szCs w:val="20"/>
          <w:lang w:eastAsia="zh-CN"/>
        </w:rPr>
        <w:t xml:space="preserve">, final decision shall rest with the UNDP </w:t>
      </w:r>
      <w:r w:rsidR="00F10923" w:rsidRPr="002572B8">
        <w:rPr>
          <w:rFonts w:cs="Arial"/>
          <w:szCs w:val="20"/>
          <w:highlight w:val="green"/>
          <w:lang w:eastAsia="zh-CN"/>
        </w:rPr>
        <w:t>Resident Representative</w:t>
      </w:r>
      <w:r w:rsidRPr="00B73BE4">
        <w:rPr>
          <w:rFonts w:cs="Arial"/>
          <w:szCs w:val="20"/>
          <w:lang w:eastAsia="zh-CN"/>
        </w:rPr>
        <w:t xml:space="preserve">. </w:t>
      </w:r>
    </w:p>
    <w:bookmarkEnd w:id="112"/>
    <w:p w14:paraId="637C74C4" w14:textId="77777777" w:rsidR="005573B2" w:rsidRPr="00B73BE4" w:rsidRDefault="005573B2" w:rsidP="005573B2">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49447483"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Provide overall guidance and direction to the project, ensuring it remains within any specified constraints;</w:t>
      </w:r>
    </w:p>
    <w:p w14:paraId="62369B3B"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Address project issues as raised by the project manager;</w:t>
      </w:r>
    </w:p>
    <w:p w14:paraId="63EE17E0"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guidance on new project risks, and agree on possible countermeasures and management actions to address specific risks; </w:t>
      </w:r>
    </w:p>
    <w:p w14:paraId="4016C65D"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Agree on project manager’s tolerances as required;</w:t>
      </w:r>
    </w:p>
    <w:p w14:paraId="44C4BD65"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Review the project progress, and provide direction and recommendations to ensure that the agreed deliverables are produced satisfactorily according to plans;</w:t>
      </w:r>
    </w:p>
    <w:p w14:paraId="4AA29CD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Appraise the annual project implementation report, including the quality assessment rating report; make recommendations</w:t>
      </w:r>
      <w:r w:rsidR="00B0365C">
        <w:rPr>
          <w:rFonts w:ascii="Calibri" w:hAnsi="Calibri"/>
          <w:szCs w:val="20"/>
        </w:rPr>
        <w:t xml:space="preserve"> for</w:t>
      </w:r>
      <w:r w:rsidRPr="00B73BE4">
        <w:rPr>
          <w:rFonts w:ascii="Calibri" w:hAnsi="Calibri"/>
          <w:szCs w:val="20"/>
        </w:rPr>
        <w:t xml:space="preserve"> the workplan; </w:t>
      </w:r>
    </w:p>
    <w:p w14:paraId="5B67B314"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ad hoc direction and advice for exceptional situations when the project manager’s tolerances are exceeded; and </w:t>
      </w:r>
    </w:p>
    <w:p w14:paraId="344DF15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Assess and decide to proceed on project changes through appropriate revisions.</w:t>
      </w: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6EA30914" w:rsidR="005573B2" w:rsidRPr="00B73BE4" w:rsidRDefault="005573B2" w:rsidP="006B7832">
      <w:pPr>
        <w:numPr>
          <w:ilvl w:val="0"/>
          <w:numId w:val="10"/>
        </w:numPr>
        <w:ind w:left="0" w:firstLine="0"/>
      </w:pPr>
      <w:r w:rsidRPr="00B73BE4">
        <w:rPr>
          <w:b/>
        </w:rPr>
        <w:t>Executive</w:t>
      </w:r>
      <w:r w:rsidRPr="00B73BE4">
        <w:t>: The Executive</w:t>
      </w:r>
      <w:r w:rsidR="00612E67">
        <w:t xml:space="preserve">, the </w:t>
      </w:r>
      <w:r w:rsidR="00612E67" w:rsidRPr="00827925">
        <w:rPr>
          <w:b/>
        </w:rPr>
        <w:t>National Project Director</w:t>
      </w:r>
      <w:r w:rsidR="00612E67">
        <w:t xml:space="preserve"> (NPD)</w:t>
      </w:r>
      <w:r w:rsidRPr="00B73BE4">
        <w:t xml:space="preserve"> is an individual who represents ownership of the project who will chair the PSC. This role can be held by a representative from the Government Cooperating Agency or UNDP.  The </w:t>
      </w:r>
      <w:bookmarkStart w:id="113" w:name="_Hlk534110921"/>
      <w:r w:rsidRPr="00B73BE4">
        <w:t>Executive</w:t>
      </w:r>
      <w:r w:rsidR="00612E67">
        <w:t>, i.e., NPD</w:t>
      </w:r>
      <w:r w:rsidRPr="00B73BE4">
        <w:t xml:space="preserve"> </w:t>
      </w:r>
      <w:bookmarkEnd w:id="113"/>
      <w:r w:rsidRPr="00B73BE4">
        <w:t xml:space="preserve">is: </w:t>
      </w:r>
      <w:r w:rsidR="0062170F">
        <w:t xml:space="preserve">Deputy Director General </w:t>
      </w:r>
      <w:r w:rsidRPr="00B73BE4">
        <w:t xml:space="preserve">of </w:t>
      </w:r>
      <w:r w:rsidR="00DF65EC">
        <w:t>the Hubei Department of Agriculture and Rural Affairs</w:t>
      </w:r>
      <w:r w:rsidR="000D2AB1">
        <w:t xml:space="preserve"> (DARA)</w:t>
      </w:r>
      <w:r w:rsidRPr="00B73BE4">
        <w:t>.</w:t>
      </w:r>
      <w:r w:rsidR="00827925">
        <w:t xml:space="preserve"> </w:t>
      </w:r>
      <w:bookmarkStart w:id="114" w:name="_Hlk534110951"/>
      <w:bookmarkStart w:id="115" w:name="_Hlk534111180"/>
      <w:r w:rsidR="00827925">
        <w:t xml:space="preserve">The NPD will assign a </w:t>
      </w:r>
      <w:r w:rsidR="00827925" w:rsidRPr="00827925">
        <w:rPr>
          <w:b/>
        </w:rPr>
        <w:t>Provincial Coordinator</w:t>
      </w:r>
      <w:r w:rsidR="00827925">
        <w:t>, who will be seconded to provide day-to-day support to the Project Manager, help facilitate the engagement of provincial agencies and other stakeholders in the GRFA Coordination Committee and coordinate the local government units where the demonstration activities will be implemented</w:t>
      </w:r>
      <w:bookmarkEnd w:id="114"/>
      <w:r w:rsidR="00827925">
        <w:t xml:space="preserve">. </w:t>
      </w:r>
      <w:r w:rsidR="00827925" w:rsidRPr="00307C3C">
        <w:rPr>
          <w:lang w:eastAsia="zh-CN"/>
        </w:rPr>
        <w:t xml:space="preserve">The </w:t>
      </w:r>
      <w:r w:rsidR="00827925">
        <w:rPr>
          <w:lang w:eastAsia="zh-CN"/>
        </w:rPr>
        <w:t>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15"/>
      <w:r w:rsidR="00827925">
        <w:rPr>
          <w:lang w:eastAsia="zh-CN"/>
        </w:rPr>
        <w:t>.</w:t>
      </w:r>
    </w:p>
    <w:p w14:paraId="33425E7C" w14:textId="47BD0DA1" w:rsidR="005573B2" w:rsidRDefault="005573B2" w:rsidP="00827925"/>
    <w:p w14:paraId="142F7E69" w14:textId="77777777" w:rsidR="0070704A" w:rsidRPr="00B73BE4" w:rsidRDefault="0070704A" w:rsidP="006B7832">
      <w:pPr>
        <w:numPr>
          <w:ilvl w:val="0"/>
          <w:numId w:val="10"/>
        </w:numPr>
        <w:ind w:left="0" w:firstLine="0"/>
      </w:pPr>
      <w:r w:rsidRPr="00B73BE4">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Specific Responsibilities (as part of the above responsibilities for the PSC):</w:t>
      </w:r>
    </w:p>
    <w:p w14:paraId="7D1140EE" w14:textId="77777777" w:rsidR="0070704A" w:rsidRPr="00B73BE4" w:rsidRDefault="0070704A" w:rsidP="006B7832">
      <w:pPr>
        <w:pStyle w:val="ListParagraph"/>
        <w:numPr>
          <w:ilvl w:val="0"/>
          <w:numId w:val="12"/>
        </w:numPr>
        <w:ind w:left="1080"/>
      </w:pPr>
      <w:r w:rsidRPr="00B73BE4">
        <w:t>Ensure that there is a coherent project organi</w:t>
      </w:r>
      <w:r w:rsidR="0062170F">
        <w:t>z</w:t>
      </w:r>
      <w:r w:rsidRPr="00B73BE4">
        <w:t>ation structure and logical set of plans;</w:t>
      </w:r>
    </w:p>
    <w:p w14:paraId="19F4F2E8" w14:textId="77777777" w:rsidR="0070704A" w:rsidRPr="00B73BE4" w:rsidRDefault="0070704A" w:rsidP="006B7832">
      <w:pPr>
        <w:pStyle w:val="ListParagraph"/>
        <w:numPr>
          <w:ilvl w:val="0"/>
          <w:numId w:val="12"/>
        </w:numPr>
        <w:ind w:left="1080"/>
      </w:pPr>
      <w:r w:rsidRPr="00B73BE4">
        <w:t>Set tolerances in the AWP and other plans as required for the Project Manager;</w:t>
      </w:r>
    </w:p>
    <w:p w14:paraId="65177F47" w14:textId="77777777" w:rsidR="0070704A" w:rsidRPr="00B73BE4" w:rsidRDefault="0070704A" w:rsidP="006B7832">
      <w:pPr>
        <w:pStyle w:val="ListParagraph"/>
        <w:numPr>
          <w:ilvl w:val="0"/>
          <w:numId w:val="12"/>
        </w:numPr>
        <w:ind w:left="1080"/>
      </w:pPr>
      <w:r w:rsidRPr="00B73BE4">
        <w:t>Monitor and control the progress of the project at a strategic level;</w:t>
      </w:r>
    </w:p>
    <w:p w14:paraId="517AAE31" w14:textId="77777777" w:rsidR="0070704A" w:rsidRPr="00B73BE4" w:rsidRDefault="0070704A" w:rsidP="006B7832">
      <w:pPr>
        <w:pStyle w:val="ListParagraph"/>
        <w:numPr>
          <w:ilvl w:val="0"/>
          <w:numId w:val="12"/>
        </w:numPr>
        <w:ind w:left="1080"/>
      </w:pPr>
      <w:r w:rsidRPr="00B73BE4">
        <w:t>Ensure that risks are being tracked and mitigated as effectively as possible;</w:t>
      </w:r>
    </w:p>
    <w:p w14:paraId="6A79811D" w14:textId="77777777" w:rsidR="0070704A" w:rsidRPr="00B73BE4" w:rsidRDefault="0070704A" w:rsidP="006B7832">
      <w:pPr>
        <w:pStyle w:val="ListParagraph"/>
        <w:numPr>
          <w:ilvl w:val="0"/>
          <w:numId w:val="12"/>
        </w:numPr>
        <w:ind w:left="1080"/>
      </w:pPr>
      <w:r w:rsidRPr="00B73BE4">
        <w:t>Brief relevant stakeholders about project progress;</w:t>
      </w:r>
    </w:p>
    <w:p w14:paraId="525B2447" w14:textId="7917F829" w:rsidR="0070704A" w:rsidRDefault="0070704A" w:rsidP="006B7832">
      <w:pPr>
        <w:pStyle w:val="ListParagraph"/>
        <w:numPr>
          <w:ilvl w:val="0"/>
          <w:numId w:val="12"/>
        </w:numPr>
        <w:ind w:left="1080"/>
      </w:pPr>
      <w:r w:rsidRPr="00B73BE4">
        <w:t>Organi</w:t>
      </w:r>
      <w:r w:rsidR="0062170F">
        <w:t>z</w:t>
      </w:r>
      <w:r w:rsidRPr="00B73BE4">
        <w:t>e and chair PSC meetings.</w:t>
      </w:r>
    </w:p>
    <w:p w14:paraId="27982F89" w14:textId="77777777" w:rsidR="00D4498C" w:rsidRPr="00B73BE4" w:rsidRDefault="00D4498C" w:rsidP="00D4498C"/>
    <w:p w14:paraId="35A69BC7" w14:textId="77777777" w:rsidR="00055301" w:rsidRPr="00B73BE4" w:rsidRDefault="00055301" w:rsidP="006B7832">
      <w:pPr>
        <w:numPr>
          <w:ilvl w:val="0"/>
          <w:numId w:val="10"/>
        </w:numPr>
        <w:ind w:left="0" w:firstLine="0"/>
      </w:pPr>
      <w:r w:rsidRPr="00B73BE4">
        <w:rPr>
          <w:b/>
        </w:rPr>
        <w:t>Senior Supplier</w:t>
      </w:r>
      <w:r w:rsidRPr="00B73BE4">
        <w:t>: The Senior Supplier is an individual or group representing the interests of the parties concerned which provide funding and/or technical expertise to the project (designing, developing, facilitating, procuring, implementing). The Senior Supplier’s primary function within the PSC is to provide guidance regarding the technical feasibility of the project. The Senior Supplier role must have the authority to commit or acquire supplier resources required. The Senior Suppler is: Program</w:t>
      </w:r>
      <w:r w:rsidR="00DF65EC">
        <w:t>me</w:t>
      </w:r>
      <w:r w:rsidRPr="00B73BE4">
        <w:t xml:space="preserve"> Manager / Country Director of UNDP China.</w:t>
      </w:r>
      <w:r w:rsidR="002B6C78" w:rsidRPr="00B73BE4">
        <w:t xml:space="preserve"> </w:t>
      </w:r>
      <w:r w:rsidRPr="00B73BE4">
        <w:t>Specific Responsibilities (as part of the above responsibilities for the PSC)</w:t>
      </w:r>
      <w:r w:rsidR="002B6C78" w:rsidRPr="00B73BE4">
        <w:t xml:space="preserve"> include</w:t>
      </w:r>
      <w:r w:rsidRPr="00B73BE4">
        <w:t>:</w:t>
      </w:r>
    </w:p>
    <w:p w14:paraId="53B2F3B7" w14:textId="77777777" w:rsidR="00055301" w:rsidRPr="00B73BE4" w:rsidRDefault="00055301" w:rsidP="006B7832">
      <w:pPr>
        <w:pStyle w:val="ListParagraph"/>
        <w:numPr>
          <w:ilvl w:val="0"/>
          <w:numId w:val="13"/>
        </w:numPr>
        <w:ind w:left="1080"/>
      </w:pPr>
      <w:r w:rsidRPr="00B73BE4">
        <w:t>Make sure that progress towards the outputs remains consistent from the supplier perspective;</w:t>
      </w:r>
    </w:p>
    <w:p w14:paraId="133C85D4" w14:textId="77777777" w:rsidR="00055301" w:rsidRPr="00B73BE4" w:rsidRDefault="00055301" w:rsidP="006B7832">
      <w:pPr>
        <w:pStyle w:val="ListParagraph"/>
        <w:numPr>
          <w:ilvl w:val="0"/>
          <w:numId w:val="13"/>
        </w:numPr>
        <w:ind w:left="1080"/>
      </w:pPr>
      <w:r w:rsidRPr="00B73BE4">
        <w:t>Promote and maintain focus on the expected project output(s) from the point of view of supplier management;</w:t>
      </w:r>
    </w:p>
    <w:p w14:paraId="13E6E166" w14:textId="77777777" w:rsidR="00055301" w:rsidRPr="00B73BE4" w:rsidRDefault="00055301" w:rsidP="006B7832">
      <w:pPr>
        <w:pStyle w:val="ListParagraph"/>
        <w:numPr>
          <w:ilvl w:val="0"/>
          <w:numId w:val="13"/>
        </w:numPr>
        <w:ind w:left="1080"/>
      </w:pPr>
      <w:r w:rsidRPr="00B73BE4">
        <w:t>Ensure that the supplier resources required for the project are made available;</w:t>
      </w:r>
    </w:p>
    <w:p w14:paraId="1B61AF31" w14:textId="77777777" w:rsidR="00055301" w:rsidRPr="00B73BE4" w:rsidRDefault="00055301" w:rsidP="006B7832">
      <w:pPr>
        <w:pStyle w:val="ListParagraph"/>
        <w:numPr>
          <w:ilvl w:val="0"/>
          <w:numId w:val="13"/>
        </w:numPr>
        <w:ind w:left="1080"/>
      </w:pPr>
      <w:r w:rsidRPr="00B73BE4">
        <w:t>Contribute supplier opinions on PSC decisions on whether to implement recommendations on proposed changes;</w:t>
      </w:r>
    </w:p>
    <w:p w14:paraId="0D8AB9EE" w14:textId="77777777" w:rsidR="00055301" w:rsidRPr="00B73BE4" w:rsidRDefault="00055301" w:rsidP="006B7832">
      <w:pPr>
        <w:pStyle w:val="ListParagraph"/>
        <w:numPr>
          <w:ilvl w:val="0"/>
          <w:numId w:val="13"/>
        </w:numPr>
        <w:ind w:left="1080"/>
      </w:pPr>
      <w:r w:rsidRPr="00B73BE4">
        <w:t>Arbitrate on, and ensure resolution of, any supplier priority or resource conflicts.</w:t>
      </w:r>
    </w:p>
    <w:p w14:paraId="1E0B8BBF" w14:textId="77777777" w:rsidR="00055301" w:rsidRPr="00B73BE4" w:rsidRDefault="00055301" w:rsidP="002B6C78"/>
    <w:p w14:paraId="3BFCDF46" w14:textId="77777777" w:rsidR="00055301" w:rsidRPr="00B73BE4" w:rsidRDefault="00055301" w:rsidP="006B7832">
      <w:pPr>
        <w:numPr>
          <w:ilvl w:val="0"/>
          <w:numId w:val="10"/>
        </w:numPr>
        <w:ind w:left="0" w:firstLine="0"/>
      </w:pPr>
      <w:r w:rsidRPr="00B73BE4">
        <w:rPr>
          <w:b/>
        </w:rPr>
        <w:t>Senior Beneficiary</w:t>
      </w:r>
      <w:r w:rsidRPr="00B73BE4">
        <w:t xml:space="preserve">: The Senior Beneficiary is an individual or group of individuals representing the interests of those who will ultimately benefit from the project. The Senior Beneficiary’s primary function within the PSC is to ensure the realization of project results from the perspective of project beneficiaries. The Senior Beneficiary role is held by a representative of the government or civil society. The Senior Beneficiary is: the group consisting of representatives </w:t>
      </w:r>
      <w:r w:rsidR="00C8679B" w:rsidRPr="00B73BE4">
        <w:t xml:space="preserve">of </w:t>
      </w:r>
      <w:r w:rsidRPr="00B73BE4">
        <w:t xml:space="preserve">the </w:t>
      </w:r>
      <w:r w:rsidR="00694E12">
        <w:t>l</w:t>
      </w:r>
      <w:r w:rsidRPr="00B73BE4">
        <w:t>ocal government units where project interventions are planned.</w:t>
      </w:r>
    </w:p>
    <w:p w14:paraId="6F0E65CE" w14:textId="77777777" w:rsidR="00055301" w:rsidRPr="00B73BE4" w:rsidRDefault="00055301" w:rsidP="00010F07"/>
    <w:p w14:paraId="166486D3" w14:textId="77777777" w:rsidR="00055301" w:rsidRPr="00B73BE4" w:rsidRDefault="00055301" w:rsidP="006B7832">
      <w:pPr>
        <w:numPr>
          <w:ilvl w:val="0"/>
          <w:numId w:val="10"/>
        </w:numPr>
        <w:ind w:left="0" w:firstLine="0"/>
      </w:pPr>
      <w:r w:rsidRPr="00B73BE4">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(as part of the above responsibilities for the PSC):</w:t>
      </w:r>
    </w:p>
    <w:p w14:paraId="29951137" w14:textId="77777777" w:rsidR="00055301" w:rsidRPr="00B73BE4" w:rsidRDefault="00055301" w:rsidP="006B7832">
      <w:pPr>
        <w:pStyle w:val="ListParagraph"/>
        <w:numPr>
          <w:ilvl w:val="0"/>
          <w:numId w:val="14"/>
        </w:numPr>
        <w:ind w:left="1080"/>
      </w:pPr>
      <w:r w:rsidRPr="00B73BE4">
        <w:t>Prioritize and contribute beneficiaries’ opinions on PSC decisions on whether to implement recommendations on proposed changes;</w:t>
      </w:r>
    </w:p>
    <w:p w14:paraId="56C2262C" w14:textId="77777777" w:rsidR="00055301" w:rsidRPr="00B73BE4" w:rsidRDefault="00055301" w:rsidP="006B7832">
      <w:pPr>
        <w:pStyle w:val="ListParagraph"/>
        <w:numPr>
          <w:ilvl w:val="0"/>
          <w:numId w:val="14"/>
        </w:numPr>
        <w:ind w:left="1080"/>
      </w:pPr>
      <w:r w:rsidRPr="00B73BE4">
        <w:t>Specification of the Beneficiary’s needs is accurate, complete and unambiguous;</w:t>
      </w:r>
    </w:p>
    <w:p w14:paraId="713F52DA" w14:textId="77777777" w:rsidR="00055301" w:rsidRPr="00B73BE4" w:rsidRDefault="00055301" w:rsidP="006B7832">
      <w:pPr>
        <w:pStyle w:val="ListParagraph"/>
        <w:numPr>
          <w:ilvl w:val="0"/>
          <w:numId w:val="14"/>
        </w:numPr>
        <w:ind w:left="1080"/>
      </w:pPr>
      <w:r w:rsidRPr="00B73BE4">
        <w:t>Implementation of activities at all stages is monitored to ensure that they will meet the beneficiary’s needs and are progressing towards that target;</w:t>
      </w:r>
    </w:p>
    <w:p w14:paraId="255A727A" w14:textId="77777777" w:rsidR="00055301" w:rsidRPr="00B73BE4" w:rsidRDefault="00055301" w:rsidP="006B7832">
      <w:pPr>
        <w:pStyle w:val="ListParagraph"/>
        <w:numPr>
          <w:ilvl w:val="0"/>
          <w:numId w:val="14"/>
        </w:numPr>
        <w:ind w:left="1080"/>
      </w:pPr>
      <w:r w:rsidRPr="00B73BE4">
        <w:t>Impact of potential changes is evaluated from the beneficiary point of view;</w:t>
      </w:r>
    </w:p>
    <w:p w14:paraId="19E680C6" w14:textId="77777777" w:rsidR="00055301" w:rsidRPr="00B73BE4" w:rsidRDefault="00055301" w:rsidP="006B7832">
      <w:pPr>
        <w:pStyle w:val="ListParagraph"/>
        <w:numPr>
          <w:ilvl w:val="0"/>
          <w:numId w:val="14"/>
        </w:numPr>
        <w:ind w:left="1080"/>
      </w:pPr>
      <w:r w:rsidRPr="00B73BE4">
        <w:t>Risks to the beneficiaries are frequently monitored.</w:t>
      </w:r>
    </w:p>
    <w:p w14:paraId="3AE6E639" w14:textId="77777777" w:rsidR="002C5D13" w:rsidRPr="00B73BE4" w:rsidRDefault="002C5D13" w:rsidP="002C5D13">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bookmarkStart w:id="116" w:name="_Hlk863044"/>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77777777" w:rsidR="00055301" w:rsidRPr="00B73BE4" w:rsidRDefault="00055301" w:rsidP="006B7832">
      <w:pPr>
        <w:pStyle w:val="ListParagraph"/>
        <w:numPr>
          <w:ilvl w:val="0"/>
          <w:numId w:val="15"/>
        </w:numPr>
        <w:ind w:left="1080"/>
      </w:pPr>
      <w:r w:rsidRPr="00B73BE4">
        <w:t>Project Manager</w:t>
      </w:r>
    </w:p>
    <w:p w14:paraId="0A115B16" w14:textId="057E7C1B" w:rsidR="00055301" w:rsidRPr="00B73BE4" w:rsidRDefault="00055301" w:rsidP="006B7832">
      <w:pPr>
        <w:pStyle w:val="ListParagraph"/>
        <w:numPr>
          <w:ilvl w:val="0"/>
          <w:numId w:val="15"/>
        </w:numPr>
        <w:ind w:left="1080"/>
      </w:pPr>
      <w:r w:rsidRPr="00B73BE4">
        <w:t>Project Assistant/Finance Off</w:t>
      </w:r>
      <w:r w:rsidR="00AD5FAA">
        <w:t>icer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2192115A" w14:textId="5C8457B5" w:rsidR="002C5D13" w:rsidRPr="00B73BE4"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Pr="00B73BE4">
        <w:t xml:space="preserve"> </w:t>
      </w:r>
      <w:r w:rsidR="002C5D13" w:rsidRPr="00B73BE4">
        <w:rPr>
          <w:rFonts w:cs="Arial"/>
          <w:szCs w:val="20"/>
          <w:lang w:eastAsia="zh-CN"/>
        </w:rPr>
        <w:t xml:space="preserve">The Project Manager </w:t>
      </w:r>
      <w:r w:rsidR="002C5D13" w:rsidRPr="00B73BE4">
        <w:t xml:space="preserve">has the authority to run the project on a day-to-day basis on behalf of the </w:t>
      </w:r>
      <w:r w:rsidRPr="00B73BE4">
        <w:t>PSC</w:t>
      </w:r>
      <w:r w:rsidR="002C5D13" w:rsidRPr="00B73BE4">
        <w:t xml:space="preserve"> within the constraints laid down by the </w:t>
      </w:r>
      <w:r w:rsidRPr="00B73BE4">
        <w:t>PSC</w:t>
      </w:r>
      <w:r w:rsidR="002C5D13" w:rsidRPr="00B73BE4">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w:t>
      </w:r>
      <w:r w:rsidRPr="00B73BE4">
        <w:t>PSC</w:t>
      </w:r>
      <w:r w:rsidR="00C8679B" w:rsidRPr="00B73BE4">
        <w:t>.</w:t>
      </w:r>
      <w:r w:rsidR="00956FAF" w:rsidRPr="00B73BE4">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EC43FF">
        <w:rPr>
          <w:b/>
        </w:rPr>
        <w:t>C</w:t>
      </w:r>
      <w:r w:rsidR="00956FAF" w:rsidRPr="00B73BE4">
        <w:t>)</w:t>
      </w:r>
      <w:r w:rsidR="002C5D13" w:rsidRPr="00B73BE4">
        <w:t>:</w:t>
      </w:r>
    </w:p>
    <w:bookmarkEnd w:id="116"/>
    <w:p w14:paraId="7BB06137" w14:textId="77777777" w:rsidR="002C5D13" w:rsidRPr="00B73BE4" w:rsidRDefault="002C5D13" w:rsidP="006B7832">
      <w:pPr>
        <w:numPr>
          <w:ilvl w:val="0"/>
          <w:numId w:val="16"/>
        </w:numPr>
      </w:pPr>
      <w:r w:rsidRPr="00B73BE4">
        <w:t>Provide direction and guidance to project team(s)/ responsible party (ies);</w:t>
      </w:r>
    </w:p>
    <w:p w14:paraId="596EA53F" w14:textId="0EE85429" w:rsidR="00F10923" w:rsidRPr="002572B8" w:rsidRDefault="00F10923" w:rsidP="006B7832">
      <w:pPr>
        <w:numPr>
          <w:ilvl w:val="0"/>
          <w:numId w:val="16"/>
        </w:numPr>
        <w:rPr>
          <w:highlight w:val="green"/>
        </w:rPr>
      </w:pPr>
      <w:r w:rsidRPr="002572B8">
        <w:rPr>
          <w:highlight w:val="green"/>
        </w:rPr>
        <w:t>P</w:t>
      </w:r>
      <w:r w:rsidR="00E9546B" w:rsidRPr="002572B8">
        <w:rPr>
          <w:highlight w:val="green"/>
        </w:rPr>
        <w:t>rovide</w:t>
      </w:r>
      <w:r w:rsidRPr="002572B8">
        <w:rPr>
          <w:highlight w:val="green"/>
        </w:rPr>
        <w:t xml:space="preserve"> Secretariat duties for the PSC;</w:t>
      </w:r>
    </w:p>
    <w:p w14:paraId="388E6BAC" w14:textId="5F0B8EB5" w:rsidR="002C5D13" w:rsidRPr="00B73BE4" w:rsidRDefault="002C5D13" w:rsidP="006B7832">
      <w:pPr>
        <w:numPr>
          <w:ilvl w:val="0"/>
          <w:numId w:val="16"/>
        </w:numPr>
      </w:pPr>
      <w:r w:rsidRPr="00B73BE4">
        <w:t xml:space="preserve">Liaise with the </w:t>
      </w:r>
      <w:r w:rsidR="00055301" w:rsidRPr="00B73BE4">
        <w:t>PSC</w:t>
      </w:r>
      <w:r w:rsidRPr="00B73BE4">
        <w:t xml:space="preserve"> to assure the overall direction and integrity of the project;</w:t>
      </w:r>
    </w:p>
    <w:p w14:paraId="4AC58684" w14:textId="77777777" w:rsidR="002C5D13" w:rsidRPr="00B73BE4" w:rsidRDefault="002C5D13" w:rsidP="006B7832">
      <w:pPr>
        <w:numPr>
          <w:ilvl w:val="0"/>
          <w:numId w:val="16"/>
        </w:numPr>
      </w:pPr>
      <w:r w:rsidRPr="00B73BE4">
        <w:t>Identify and obtain any support and advice required for the management, planning and control of the project;</w:t>
      </w:r>
    </w:p>
    <w:p w14:paraId="16C65869" w14:textId="77777777" w:rsidR="002C5D13" w:rsidRPr="00B73BE4" w:rsidRDefault="002C5D13" w:rsidP="006B7832">
      <w:pPr>
        <w:numPr>
          <w:ilvl w:val="0"/>
          <w:numId w:val="16"/>
        </w:numPr>
      </w:pPr>
      <w:r w:rsidRPr="00B73BE4">
        <w:t>Responsible for project administration;</w:t>
      </w:r>
    </w:p>
    <w:p w14:paraId="523A818B"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Plan the activities of the project and monitor progress against the project results framework and the approved annual workplan;</w:t>
      </w:r>
    </w:p>
    <w:p w14:paraId="2988A3B0"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Mobili</w:t>
      </w:r>
      <w:r w:rsidR="0062170F">
        <w:rPr>
          <w:rFonts w:ascii="Calibri" w:hAnsi="Calibri"/>
          <w:szCs w:val="20"/>
        </w:rPr>
        <w:t>z</w:t>
      </w:r>
      <w:r w:rsidRPr="00B73BE4">
        <w:rPr>
          <w:rFonts w:ascii="Calibri" w:hAnsi="Calibri"/>
          <w:szCs w:val="20"/>
        </w:rPr>
        <w:t>e personnel, goods and services, training and micro-capital grants to initiative activities, including drafting terms of reference and work specifications, and overseeing all contractors’ work;</w:t>
      </w:r>
    </w:p>
    <w:p w14:paraId="79FC69E1"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events as determined in the project monitoring schedule plan/timetable, and update the plan as required;</w:t>
      </w:r>
    </w:p>
    <w:p w14:paraId="6376DFDC"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Manage requests for the provision of financial resources by UNDP, through advance of funds, direct payments or reimbursement using the fund authorization and certificate of expenditures;</w:t>
      </w:r>
    </w:p>
    <w:p w14:paraId="6276F65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financial resources and accounting to ensure the accuracy and reliability of financial reports;</w:t>
      </w:r>
    </w:p>
    <w:p w14:paraId="08D4D49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Be responsible for preparing and submitting financial reports to UNDP on a quarterly basis;</w:t>
      </w:r>
    </w:p>
    <w:p w14:paraId="67EBDFFF" w14:textId="77777777" w:rsidR="002C5D13"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Manage and monitor the project risks initially identified and submit new risks to the </w:t>
      </w:r>
      <w:r w:rsidR="003377F1" w:rsidRPr="00B73BE4">
        <w:rPr>
          <w:rFonts w:ascii="Calibri" w:hAnsi="Calibri"/>
          <w:szCs w:val="20"/>
        </w:rPr>
        <w:t>PSC</w:t>
      </w:r>
      <w:r w:rsidRPr="00B73BE4">
        <w:rPr>
          <w:rFonts w:ascii="Calibri" w:hAnsi="Calibri"/>
          <w:szCs w:val="20"/>
        </w:rPr>
        <w:t xml:space="preserve"> for consideration and decision on possible actions if required; update the status of these risks by maintaining the project risks log;</w:t>
      </w:r>
    </w:p>
    <w:p w14:paraId="5EFD163F" w14:textId="77777777" w:rsidR="000B0F7E" w:rsidRDefault="000B0F7E" w:rsidP="006B7832">
      <w:pPr>
        <w:pStyle w:val="ListParagraph"/>
        <w:numPr>
          <w:ilvl w:val="0"/>
          <w:numId w:val="16"/>
        </w:numPr>
      </w:pPr>
      <w:r>
        <w:t>Be r</w:t>
      </w:r>
      <w:r w:rsidRPr="00B73BE4">
        <w:t xml:space="preserve">esponsible for facilitating project M&amp;E activities and for overseeing implementation </w:t>
      </w:r>
      <w:r>
        <w:t>the stakeholder engagement plan</w:t>
      </w:r>
      <w:r w:rsidRPr="00B73BE4">
        <w:t xml:space="preserve">. </w:t>
      </w:r>
    </w:p>
    <w:p w14:paraId="2E4B5C35" w14:textId="77777777" w:rsidR="000B0F7E" w:rsidRPr="000B0F7E" w:rsidRDefault="000B0F7E" w:rsidP="006B7832">
      <w:pPr>
        <w:pStyle w:val="ListParagraph"/>
        <w:numPr>
          <w:ilvl w:val="0"/>
          <w:numId w:val="16"/>
        </w:numPr>
      </w:pPr>
      <w:r>
        <w:t>Act as the social and environmental safeguards focal point for the project</w:t>
      </w:r>
      <w:r w:rsidRPr="00B73BE4">
        <w:t>.</w:t>
      </w:r>
    </w:p>
    <w:p w14:paraId="1C1D379F"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Capture lessons learned during project implementation; </w:t>
      </w:r>
    </w:p>
    <w:p w14:paraId="27EB847D"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Prepare the annual workplan for the following year; and update the Atlas Project Management module if external access is made available.</w:t>
      </w:r>
    </w:p>
    <w:p w14:paraId="11466BF5" w14:textId="77777777" w:rsidR="002C5D13" w:rsidRPr="00B73BE4" w:rsidRDefault="002C5D13" w:rsidP="006B7832">
      <w:pPr>
        <w:numPr>
          <w:ilvl w:val="0"/>
          <w:numId w:val="16"/>
        </w:numPr>
      </w:pPr>
      <w:r w:rsidRPr="00B73BE4">
        <w:t xml:space="preserve">Prepare the </w:t>
      </w:r>
      <w:r w:rsidR="0083586F" w:rsidRPr="00B73BE4">
        <w:t>GEF PIR</w:t>
      </w:r>
      <w:r w:rsidRPr="00B73BE4">
        <w:t xml:space="preserve"> and submit the final report to the </w:t>
      </w:r>
      <w:r w:rsidR="00055301" w:rsidRPr="00B73BE4">
        <w:t>PSC</w:t>
      </w:r>
      <w:r w:rsidRPr="00B73BE4">
        <w:t>;</w:t>
      </w:r>
    </w:p>
    <w:p w14:paraId="55A8407D" w14:textId="77777777" w:rsidR="002C5D13" w:rsidRPr="00B73BE4" w:rsidRDefault="002C5D13" w:rsidP="006B7832">
      <w:pPr>
        <w:numPr>
          <w:ilvl w:val="0"/>
          <w:numId w:val="16"/>
        </w:numPr>
      </w:pPr>
      <w:r w:rsidRPr="00B73BE4">
        <w:t xml:space="preserve">Based on the </w:t>
      </w:r>
      <w:r w:rsidR="0083586F" w:rsidRPr="00B73BE4">
        <w:t>GEF PIR</w:t>
      </w:r>
      <w:r w:rsidRPr="00B73BE4">
        <w:t xml:space="preserve"> and the </w:t>
      </w:r>
      <w:r w:rsidR="00055301" w:rsidRPr="00B73BE4">
        <w:t>PSC</w:t>
      </w:r>
      <w:r w:rsidRPr="00B73BE4">
        <w:t xml:space="preserve"> review, prepare the AWP for the following year.</w:t>
      </w:r>
    </w:p>
    <w:p w14:paraId="32BED4E0" w14:textId="77777777" w:rsidR="002C5D13" w:rsidRPr="00B73BE4" w:rsidRDefault="002C5D13" w:rsidP="006B7832">
      <w:pPr>
        <w:numPr>
          <w:ilvl w:val="0"/>
          <w:numId w:val="16"/>
        </w:numPr>
      </w:pPr>
      <w:r w:rsidRPr="00B73BE4">
        <w:t xml:space="preserve">Ensure the mid-term review process is undertaken as per the UNDP guidance, and submit the final MTR report to the </w:t>
      </w:r>
      <w:r w:rsidR="00055301" w:rsidRPr="00B73BE4">
        <w:t>PSC</w:t>
      </w:r>
      <w:r w:rsidRPr="00B73BE4">
        <w:t>.</w:t>
      </w:r>
    </w:p>
    <w:p w14:paraId="5DF96A91" w14:textId="77777777" w:rsidR="002C5D13" w:rsidRPr="00B73BE4" w:rsidRDefault="002C5D13" w:rsidP="006B7832">
      <w:pPr>
        <w:numPr>
          <w:ilvl w:val="0"/>
          <w:numId w:val="16"/>
        </w:numPr>
      </w:pPr>
      <w:r w:rsidRPr="00B73BE4">
        <w:t xml:space="preserve">Identify follow-on actions and submit them for consideration to the </w:t>
      </w:r>
      <w:r w:rsidR="00055301" w:rsidRPr="00B73BE4">
        <w:t>PSC</w:t>
      </w:r>
      <w:r w:rsidRPr="00B73BE4">
        <w:t>;</w:t>
      </w:r>
    </w:p>
    <w:p w14:paraId="447A2AAC" w14:textId="77777777" w:rsidR="002C5D13" w:rsidRDefault="002C5D13" w:rsidP="006B7832">
      <w:pPr>
        <w:numPr>
          <w:ilvl w:val="0"/>
          <w:numId w:val="16"/>
        </w:numPr>
      </w:pPr>
      <w:r w:rsidRPr="00B73BE4">
        <w:t xml:space="preserve">Ensure the terminal evaluation process is undertaken as per the UNDP guidance, and submit the final TE report to the </w:t>
      </w:r>
      <w:r w:rsidR="00055301" w:rsidRPr="00B73BE4">
        <w:t>PSC</w:t>
      </w:r>
      <w:r w:rsidR="00C8679B" w:rsidRPr="00B73BE4">
        <w:t>.</w:t>
      </w:r>
    </w:p>
    <w:p w14:paraId="1DC3D4D7" w14:textId="77777777" w:rsidR="000B0F7E" w:rsidRDefault="000B0F7E" w:rsidP="000B0F7E"/>
    <w:p w14:paraId="7CC8F319" w14:textId="293B1776" w:rsidR="003377F1" w:rsidRPr="00B73BE4" w:rsidRDefault="003377F1" w:rsidP="006B7832">
      <w:pPr>
        <w:numPr>
          <w:ilvl w:val="0"/>
          <w:numId w:val="10"/>
        </w:numPr>
        <w:ind w:left="0" w:firstLine="0"/>
      </w:pPr>
      <w:bookmarkStart w:id="117" w:name="_Hlk862846"/>
      <w:r w:rsidRPr="00B73BE4">
        <w:t>Brief explanations of roles and responsibilities of the other members of the PMO are provided below</w:t>
      </w:r>
      <w:r w:rsidR="00956FAF" w:rsidRPr="00B73BE4">
        <w:t xml:space="preserve"> and terms of reference are included in </w:t>
      </w:r>
      <w:r w:rsidR="00956FAF" w:rsidRPr="00B73BE4">
        <w:rPr>
          <w:b/>
        </w:rPr>
        <w:t xml:space="preserve">Annex </w:t>
      </w:r>
      <w:r w:rsidR="00EC43FF">
        <w:rPr>
          <w:b/>
        </w:rPr>
        <w:t>C</w:t>
      </w:r>
      <w:r w:rsidRPr="00B73BE4">
        <w:t>.</w:t>
      </w:r>
    </w:p>
    <w:p w14:paraId="442312B9" w14:textId="7777777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10921ACD" w14:textId="76C2E3B9"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 days over</w:t>
      </w:r>
      <w:r w:rsidR="00FA4DCA" w:rsidRPr="00726633">
        <w:t xml:space="preserve"> the 5 years of implementation.</w:t>
      </w:r>
    </w:p>
    <w:bookmarkEnd w:id="117"/>
    <w:p w14:paraId="501AEAE9" w14:textId="77777777" w:rsidR="003377F1" w:rsidRPr="00B73BE4" w:rsidRDefault="003377F1" w:rsidP="003377F1"/>
    <w:p w14:paraId="33B2CE94" w14:textId="77777777" w:rsidR="003377F1" w:rsidRPr="00B73BE4" w:rsidRDefault="003377F1" w:rsidP="006B7832">
      <w:pPr>
        <w:numPr>
          <w:ilvl w:val="0"/>
          <w:numId w:val="10"/>
        </w:numPr>
        <w:ind w:left="0" w:firstLine="0"/>
      </w:pPr>
      <w:bookmarkStart w:id="118" w:name="_Hlk862793"/>
      <w:r w:rsidRPr="00B73BE4">
        <w:t xml:space="preserve">The position of Project Manager will be jointly recruited by </w:t>
      </w:r>
      <w:r w:rsidR="00DF65EC">
        <w:t xml:space="preserve">the </w:t>
      </w:r>
      <w:r w:rsidR="00F66D5E">
        <w:t>DARA</w:t>
      </w:r>
      <w:r w:rsidRPr="00B73BE4">
        <w:t xml:space="preserve"> and UNDP nationally, and the desired candidate would be someone with relevant experience. The 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77777777" w:rsidR="003377F1" w:rsidRPr="00B73BE4" w:rsidRDefault="003377F1" w:rsidP="006B7832">
      <w:pPr>
        <w:numPr>
          <w:ilvl w:val="0"/>
          <w:numId w:val="10"/>
        </w:numPr>
        <w:ind w:left="0" w:firstLine="0"/>
      </w:pPr>
      <w:r w:rsidRPr="00B73BE4">
        <w:t>Short-term support will be procured as needed among qualified national and local consultants, institutes, and civil society organisations 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054AAFF2"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w:t>
      </w:r>
      <w:r w:rsidRPr="006B63A1">
        <w:t>the NPD, with</w:t>
      </w:r>
      <w:r w:rsidRPr="00B73BE4">
        <w:t xml:space="preserve"> support from the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77777777" w:rsidR="00871DEB" w:rsidRPr="00B73BE4" w:rsidRDefault="002C5D13" w:rsidP="006B7832">
      <w:pPr>
        <w:numPr>
          <w:ilvl w:val="0"/>
          <w:numId w:val="10"/>
        </w:numPr>
        <w:ind w:left="0" w:firstLine="0"/>
      </w:pPr>
      <w:r w:rsidRPr="00B73BE4">
        <w:rPr>
          <w:b/>
          <w:szCs w:val="20"/>
        </w:rPr>
        <w:t>Project Assurance</w:t>
      </w:r>
      <w:r w:rsidRPr="00B73BE4">
        <w:rPr>
          <w:szCs w:val="20"/>
        </w:rPr>
        <w:t xml:space="preserve">:  UNDP provides a three – tier supervision, oversight and quality assurance role – funded by the </w:t>
      </w:r>
      <w:r w:rsidR="0083586F" w:rsidRPr="00B73BE4">
        <w:rPr>
          <w:szCs w:val="20"/>
        </w:rPr>
        <w:t xml:space="preserve">GEF </w:t>
      </w:r>
      <w:r w:rsidRPr="00B73BE4">
        <w:rPr>
          <w:szCs w:val="20"/>
        </w:rPr>
        <w:t xml:space="preserve">agency fee – involving UNDP staff in Country Offices and at regional and headquarters levels. Project Assurance must be totally independent of the Project Management function. The quality assurance role supports the </w:t>
      </w:r>
      <w:r w:rsidR="00871DEB" w:rsidRPr="00B73BE4">
        <w:rPr>
          <w:szCs w:val="20"/>
        </w:rPr>
        <w:t>PSC</w:t>
      </w:r>
      <w:r w:rsidRPr="00B73BE4">
        <w:rPr>
          <w:szCs w:val="20"/>
        </w:rPr>
        <w:t xml:space="preserve"> and Project Management </w:t>
      </w:r>
      <w:r w:rsidR="00871DEB" w:rsidRPr="00B73BE4">
        <w:rPr>
          <w:szCs w:val="20"/>
        </w:rPr>
        <w:t>Office</w:t>
      </w:r>
      <w:r w:rsidRPr="00B73BE4">
        <w:rPr>
          <w:szCs w:val="20"/>
        </w:rPr>
        <w:t xml:space="preserve"> by carrying out objective and independent project oversight and monitoring functions. This role ensures appropriate project management milestones are managed and completed. The </w:t>
      </w:r>
      <w:r w:rsidR="00871DEB" w:rsidRPr="00B73BE4">
        <w:rPr>
          <w:szCs w:val="20"/>
        </w:rPr>
        <w:t>PSC</w:t>
      </w:r>
      <w:r w:rsidRPr="00B73BE4">
        <w:rPr>
          <w:szCs w:val="20"/>
        </w:rPr>
        <w:t xml:space="preserve"> cannot delegate any of its quality assurance responsibilities to the Project Manager.  This project oversight and quality assurance role is covered by the </w:t>
      </w:r>
      <w:r w:rsidR="0083586F" w:rsidRPr="00B73BE4">
        <w:rPr>
          <w:szCs w:val="20"/>
        </w:rPr>
        <w:t>GEF Agency</w:t>
      </w:r>
      <w:r w:rsidRPr="00B73BE4">
        <w:rPr>
          <w:szCs w:val="20"/>
        </w:rPr>
        <w:t>.</w:t>
      </w:r>
    </w:p>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18"/>
      <w:r w:rsidR="001B694F">
        <w:t>.</w:t>
      </w:r>
    </w:p>
    <w:p w14:paraId="3983468C" w14:textId="77777777" w:rsidR="0012249F" w:rsidRPr="00BE700E" w:rsidRDefault="0012249F" w:rsidP="0012249F"/>
    <w:p w14:paraId="3FBB1C4E" w14:textId="77641F9F" w:rsidR="00393350" w:rsidRPr="0012249F" w:rsidRDefault="00393350" w:rsidP="00A04E6F">
      <w:pPr>
        <w:jc w:val="left"/>
        <w:rPr>
          <w:rFonts w:cs="Arial"/>
          <w:szCs w:val="20"/>
          <w:lang w:eastAsia="zh-CN"/>
        </w:rPr>
      </w:pPr>
    </w:p>
    <w:p w14:paraId="0839BBCC" w14:textId="77777777" w:rsidR="003E3ABA" w:rsidRPr="00B73BE4" w:rsidRDefault="003E3ABA" w:rsidP="00A04E6F">
      <w:pPr>
        <w:pStyle w:val="Heading1"/>
        <w:spacing w:before="0" w:after="0"/>
        <w:rPr>
          <w:rFonts w:ascii="Calibri" w:hAnsi="Calibri"/>
        </w:rPr>
      </w:pPr>
      <w:bookmarkStart w:id="119" w:name="_Toc510702331"/>
      <w:r w:rsidRPr="00B73BE4">
        <w:rPr>
          <w:rFonts w:ascii="Calibri" w:hAnsi="Calibri"/>
        </w:rPr>
        <w:t>Financial Planning and Management</w:t>
      </w:r>
      <w:bookmarkEnd w:id="11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048"/>
        <w:gridCol w:w="1530"/>
        <w:gridCol w:w="1805"/>
      </w:tblGrid>
      <w:tr w:rsidR="006F4070" w:rsidRPr="00B73BE4" w14:paraId="537971C9" w14:textId="77777777" w:rsidTr="00DF26D2">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04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0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DF26D2">
        <w:trPr>
          <w:jc w:val="center"/>
        </w:trPr>
        <w:tc>
          <w:tcPr>
            <w:tcW w:w="1255" w:type="dxa"/>
            <w:shd w:val="clear" w:color="auto" w:fill="auto"/>
          </w:tcPr>
          <w:p w14:paraId="634D72AB" w14:textId="54A2C1E2"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Hubei </w:t>
            </w:r>
            <w:r w:rsidR="00B94C6D">
              <w:rPr>
                <w:color w:val="000000"/>
                <w:sz w:val="16"/>
                <w:szCs w:val="16"/>
              </w:rPr>
              <w:t xml:space="preserve">Provincial </w:t>
            </w:r>
            <w:r>
              <w:rPr>
                <w:color w:val="000000"/>
                <w:sz w:val="16"/>
                <w:szCs w:val="16"/>
              </w:rPr>
              <w:t>Department of Agriculture and Rural Affairs</w:t>
            </w:r>
          </w:p>
        </w:tc>
        <w:tc>
          <w:tcPr>
            <w:tcW w:w="996"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7DD711E1"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B94C6D">
              <w:rPr>
                <w:color w:val="000000"/>
                <w:sz w:val="16"/>
                <w:szCs w:val="16"/>
              </w:rPr>
              <w:t>11.22</w:t>
            </w:r>
            <w:r w:rsidRPr="001406C2">
              <w:rPr>
                <w:color w:val="000000"/>
                <w:sz w:val="16"/>
                <w:szCs w:val="16"/>
              </w:rPr>
              <w:t xml:space="preserve"> million</w:t>
            </w:r>
          </w:p>
        </w:tc>
        <w:tc>
          <w:tcPr>
            <w:tcW w:w="3048"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3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0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DF26D2">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04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0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DF26D2">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04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DF26D2">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04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77777777"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8"/>
          <w:footerReference w:type="default" r:id="rId39"/>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0" w:name="_Toc510702332"/>
      <w:r w:rsidRPr="00B73BE4">
        <w:rPr>
          <w:rFonts w:ascii="Calibri" w:hAnsi="Calibri"/>
          <w:szCs w:val="28"/>
        </w:rPr>
        <w:t>Total Budget and Work Plan</w:t>
      </w:r>
      <w:bookmarkEnd w:id="12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5E12AF">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2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901"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5E12AF">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901"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5E12AF" w:rsidRPr="005E12AF" w14:paraId="22B02B9B"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9EB9569"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DCF9BC9"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C2F1E6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5,900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6,195</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6,505</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6,830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7,170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32,600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5E12AF" w:rsidRPr="005E12AF" w14:paraId="16F3EBD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0AA983"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915E92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EACF48F"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23,200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34,120</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34,430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27,005</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22,845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141,600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38AD946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F4ED900" w14:textId="77777777" w:rsidR="005E12AF" w:rsidRPr="005E12AF" w:rsidRDefault="005E12AF" w:rsidP="005E12AF">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4EE7AE8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vAlign w:val="center"/>
            <w:hideMark/>
          </w:tcPr>
          <w:p w14:paraId="4220E71F"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23,200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34,120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34,430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27,005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22,845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141,600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5E12AF" w:rsidRPr="005E12AF" w14:paraId="3BEE667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F97D700"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F1FEAF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0C8EB4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9,600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10,080</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10,585</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11,115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11,670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53,050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10</w:t>
            </w:r>
            <w:r w:rsidR="005E12AF"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6A3726" w:rsidRPr="005E12AF" w14:paraId="329673D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6A3726" w:rsidRPr="005E12AF" w:rsidRDefault="006A3726"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tcPr>
          <w:p w14:paraId="60423E59" w14:textId="77777777" w:rsidR="006A3726" w:rsidRPr="005E12AF" w:rsidRDefault="006A3726"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tcPr>
          <w:p w14:paraId="685ECE4C" w14:textId="77777777" w:rsidR="006A3726" w:rsidRPr="005E12AF" w:rsidRDefault="006A372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6A3726" w:rsidRPr="005E12AF" w:rsidRDefault="006A3726"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tcPr>
          <w:p w14:paraId="30154237" w14:textId="4C41655B"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796F5278" w:rsidR="006A3726"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3BD9C352"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47624047"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5E12AF" w:rsidRPr="005E12AF" w14:paraId="6D108CB7"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9C4CCD3"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DF27C7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AA362E7"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66,650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174,880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247,885</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168,715</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75,920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734,050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5E12AF" w:rsidRPr="005E12AF" w14:paraId="27B128B7"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5CDD82E" w14:textId="77777777" w:rsidR="005E12AF" w:rsidRPr="005E12AF" w:rsidRDefault="005E12AF" w:rsidP="005E12AF">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04EB4311"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3DEA8E52"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66,650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174,880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247,885</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168,715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75,920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734,050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1069D893"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4763BCE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1F4C28F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FD1BC2" w:rsidRPr="005E12AF" w14:paraId="226E4644"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75059728"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FD1BC2" w:rsidRPr="005E12AF" w14:paraId="52661A01"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457423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22933E8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346211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8,100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8,505</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8,930</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9,375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9,840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44,750</w:t>
            </w:r>
          </w:p>
        </w:tc>
        <w:tc>
          <w:tcPr>
            <w:tcW w:w="900" w:type="dxa"/>
            <w:tcBorders>
              <w:top w:val="nil"/>
              <w:left w:val="nil"/>
              <w:bottom w:val="single" w:sz="4" w:space="0" w:color="auto"/>
              <w:right w:val="single" w:sz="4" w:space="0" w:color="auto"/>
            </w:tcBorders>
            <w:shd w:val="clear" w:color="auto" w:fill="auto"/>
            <w:vAlign w:val="center"/>
            <w:hideMark/>
          </w:tcPr>
          <w:p w14:paraId="79587AA6" w14:textId="6B770C1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FD1BC2" w:rsidRPr="005E12AF" w14:paraId="2CDDDF2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2DB98DE"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FD1BC2" w:rsidRPr="005E12AF" w14:paraId="48198AAB"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D7131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E0386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C219396"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15C38FF2"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FD1BC2" w:rsidRPr="005E12AF" w14:paraId="3B2786B4"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3BAC6E05" w:rsidR="00FD1BC2" w:rsidRPr="005E12AF" w:rsidRDefault="00FD1BC2" w:rsidP="00FD1BC2">
            <w:pPr>
              <w:jc w:val="center"/>
              <w:rPr>
                <w:rFonts w:eastAsia="Times New Roman" w:cs="Calibri"/>
                <w:i/>
                <w:iCs/>
                <w:color w:val="000000"/>
                <w:sz w:val="16"/>
                <w:szCs w:val="16"/>
              </w:rPr>
            </w:pPr>
            <w:r>
              <w:rPr>
                <w:rFonts w:eastAsia="Times New Roman" w:cs="Calibri"/>
                <w:i/>
                <w:iCs/>
                <w:color w:val="000000"/>
                <w:sz w:val="16"/>
                <w:szCs w:val="16"/>
              </w:rPr>
              <w:t>20</w:t>
            </w:r>
          </w:p>
        </w:tc>
      </w:tr>
      <w:tr w:rsidR="00FD1BC2" w:rsidRPr="005E12AF" w14:paraId="758AD06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DA17169"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588C1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DC9DB8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28,000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58,905</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59,330</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56,775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48,240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251,250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6BED848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DDF779"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166B9D6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4D51761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28,000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58,905</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59,330</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56,775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48,240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251,250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B9B938C"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2F39831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FD1BC2" w:rsidRPr="005E12AF" w14:paraId="08885F7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35D3F44"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B50EE25"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BA6FD2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1EC2ADE5"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FD1BC2" w:rsidRPr="005E12AF" w14:paraId="47CAF8E3"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6BDE1E5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FD1BC2" w:rsidRPr="005E12AF" w14:paraId="4CDA8BC2"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EE1278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EB5887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25FFAF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3,885</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4,080</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4,285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20,450</w:t>
            </w:r>
          </w:p>
        </w:tc>
        <w:tc>
          <w:tcPr>
            <w:tcW w:w="900" w:type="dxa"/>
            <w:tcBorders>
              <w:top w:val="nil"/>
              <w:left w:val="nil"/>
              <w:bottom w:val="single" w:sz="4" w:space="0" w:color="auto"/>
              <w:right w:val="single" w:sz="4" w:space="0" w:color="auto"/>
            </w:tcBorders>
            <w:shd w:val="clear" w:color="auto" w:fill="auto"/>
            <w:vAlign w:val="center"/>
            <w:hideMark/>
          </w:tcPr>
          <w:p w14:paraId="57D621C6" w14:textId="5CCE14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FD1BC2" w:rsidRPr="005E12AF" w14:paraId="5DE390E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5B45A9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FD1BC2" w:rsidRPr="005E12AF" w14:paraId="40B23F2D"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173C93E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FD1BC2" w:rsidRPr="005E12AF" w14:paraId="0B9538C4" w14:textId="77777777" w:rsidTr="00482415">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17A91EB" w:rsidR="00FD1BC2" w:rsidRPr="005E12AF" w:rsidRDefault="00FD1BC2" w:rsidP="00FD1BC2">
            <w:pPr>
              <w:jc w:val="center"/>
              <w:rPr>
                <w:rFonts w:eastAsia="Times New Roman" w:cs="Calibri"/>
                <w:i/>
                <w:iCs/>
                <w:color w:val="000000"/>
                <w:sz w:val="16"/>
                <w:szCs w:val="16"/>
              </w:rPr>
            </w:pPr>
            <w:r w:rsidRPr="005E12AF">
              <w:rPr>
                <w:rFonts w:eastAsia="Times New Roman" w:cs="Calibri"/>
                <w:color w:val="000000"/>
                <w:sz w:val="18"/>
                <w:szCs w:val="18"/>
              </w:rPr>
              <w:t>27</w:t>
            </w:r>
          </w:p>
        </w:tc>
      </w:tr>
      <w:tr w:rsidR="00FD1BC2" w:rsidRPr="005E12AF" w14:paraId="603C394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168A5AB"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28</w:t>
            </w:r>
          </w:p>
        </w:tc>
      </w:tr>
      <w:tr w:rsidR="00FD1BC2" w:rsidRPr="005E12AF" w14:paraId="37A461E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1DE6EF94"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FD1BC2" w:rsidRPr="005E12AF" w14:paraId="6AE92679"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AC967C1"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B9E1B5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A020017"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B60E979"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40,55</w:t>
            </w:r>
            <w:r>
              <w:rPr>
                <w:rFonts w:eastAsia="Times New Roman" w:cs="Calibri"/>
                <w:b/>
                <w:bCs/>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1FF7D42A"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40,7</w:t>
            </w:r>
            <w:r>
              <w:rPr>
                <w:rFonts w:eastAsia="Times New Roman" w:cs="Calibri"/>
                <w:b/>
                <w:bCs/>
                <w:color w:val="000000"/>
                <w:sz w:val="16"/>
                <w:szCs w:val="16"/>
              </w:rPr>
              <w:t>35</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0174E59C"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68,93</w:t>
            </w:r>
            <w:r>
              <w:rPr>
                <w:rFonts w:eastAsia="Times New Roman" w:cs="Calibri"/>
                <w:b/>
                <w:bCs/>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3E3C9D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41,1</w:t>
            </w:r>
            <w:r>
              <w:rPr>
                <w:rFonts w:eastAsia="Times New Roman" w:cs="Calibri"/>
                <w:b/>
                <w:bCs/>
                <w:color w:val="000000"/>
                <w:sz w:val="16"/>
                <w:szCs w:val="16"/>
              </w:rPr>
              <w:t>68</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67D05C10"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59,35</w:t>
            </w:r>
            <w:r>
              <w:rPr>
                <w:rFonts w:eastAsia="Times New Roman" w:cs="Calibri"/>
                <w:b/>
                <w:bCs/>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250,733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76BECEC3"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EFB988A"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1517E34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698EAE9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5C7256C8"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40,55</w:t>
            </w:r>
            <w:r>
              <w:rPr>
                <w:rFonts w:eastAsia="Times New Roman" w:cs="Calibri"/>
                <w:b/>
                <w:bCs/>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7EDE4124"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40,7</w:t>
            </w:r>
            <w:r>
              <w:rPr>
                <w:rFonts w:eastAsia="Times New Roman" w:cs="Calibri"/>
                <w:b/>
                <w:bCs/>
                <w:color w:val="000000"/>
                <w:sz w:val="16"/>
                <w:szCs w:val="16"/>
              </w:rPr>
              <w:t>35</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C0EC3AA"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68,93</w:t>
            </w:r>
            <w:r>
              <w:rPr>
                <w:rFonts w:eastAsia="Times New Roman" w:cs="Calibri"/>
                <w:b/>
                <w:bCs/>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55B6014F"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41,1</w:t>
            </w:r>
            <w:r>
              <w:rPr>
                <w:rFonts w:eastAsia="Times New Roman" w:cs="Calibri"/>
                <w:b/>
                <w:bCs/>
                <w:color w:val="000000"/>
                <w:sz w:val="16"/>
                <w:szCs w:val="16"/>
              </w:rPr>
              <w:t>68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097AFAAD"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59,35</w:t>
            </w:r>
            <w:r>
              <w:rPr>
                <w:rFonts w:eastAsia="Times New Roman" w:cs="Calibri"/>
                <w:b/>
                <w:bCs/>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250,733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55AF1645" w14:textId="77777777" w:rsidTr="005E12AF">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D280C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FD1BC2" w:rsidRPr="005E12AF" w14:paraId="7A504A47"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B3B005E"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18A0E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8EB7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17,100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17,955</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19,815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20,820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94,550</w:t>
            </w:r>
          </w:p>
        </w:tc>
        <w:tc>
          <w:tcPr>
            <w:tcW w:w="900" w:type="dxa"/>
            <w:tcBorders>
              <w:top w:val="nil"/>
              <w:left w:val="nil"/>
              <w:bottom w:val="single" w:sz="4" w:space="0" w:color="auto"/>
              <w:right w:val="single" w:sz="4" w:space="0" w:color="auto"/>
            </w:tcBorders>
            <w:shd w:val="clear" w:color="auto" w:fill="auto"/>
            <w:vAlign w:val="center"/>
            <w:hideMark/>
          </w:tcPr>
          <w:p w14:paraId="3EFC90EB" w14:textId="7A4662A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FD1BC2" w:rsidRPr="005E12AF" w14:paraId="1E17CE05" w14:textId="77777777" w:rsidTr="005E12AF">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3008F3B"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FD1BC2" w:rsidRPr="005E12AF" w14:paraId="6EAD3D0F"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7C1A6A7"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B233D7E"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1CAC51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7439267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10,160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10,160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CE389E6"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FD1BC2" w:rsidRPr="005E12AF" w14:paraId="39E91055"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045A242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FD1BC2" w:rsidRPr="005E12AF" w14:paraId="4BBFAD3C"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8F2AD9A"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0FAC3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F402AF1" w14:textId="5EA0E036" w:rsidR="00FD1BC2" w:rsidRPr="005E12AF" w:rsidRDefault="009C021F" w:rsidP="00FD1BC2">
            <w:pPr>
              <w:jc w:val="left"/>
              <w:rPr>
                <w:rFonts w:eastAsia="Times New Roman" w:cs="Calibri"/>
                <w:color w:val="000000"/>
                <w:sz w:val="16"/>
                <w:szCs w:val="16"/>
              </w:rPr>
            </w:pPr>
            <w:r>
              <w:rPr>
                <w:rFonts w:eastAsia="Times New Roman" w:cs="Calibri"/>
                <w:color w:val="000000"/>
                <w:sz w:val="16"/>
                <w:szCs w:val="16"/>
              </w:rPr>
              <w:t>64397/</w:t>
            </w:r>
            <w:r w:rsidR="00FD1BC2" w:rsidRPr="005E12AF">
              <w:rPr>
                <w:rFonts w:eastAsia="Times New Roman" w:cs="Calibri"/>
                <w:color w:val="000000"/>
                <w:sz w:val="16"/>
                <w:szCs w:val="16"/>
              </w:rPr>
              <w:t>7459</w:t>
            </w:r>
            <w:r>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Direct Project Costs - GOE</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749C183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FD1BC2" w:rsidRPr="005E12AF" w14:paraId="477AEAF9"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DE2FE26"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83CC4C2"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027D33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32A75A9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597FA75F"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6055EA51"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74DFB0A2"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0A16AE0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20FF5626"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1C01D91"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223B24EF"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19C020B1"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2C386B4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1BC71DC3"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5BB6EDB"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544C5989"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225AFC0"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3DDAAD5" w14:textId="77777777" w:rsidTr="005E12AF">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1260" w:type="dxa"/>
            <w:tcBorders>
              <w:top w:val="nil"/>
              <w:left w:val="nil"/>
              <w:bottom w:val="single" w:sz="4" w:space="0" w:color="auto"/>
              <w:right w:val="single" w:sz="4" w:space="0" w:color="auto"/>
            </w:tcBorders>
            <w:shd w:val="clear" w:color="auto" w:fill="auto"/>
            <w:vAlign w:val="center"/>
            <w:hideMark/>
          </w:tcPr>
          <w:p w14:paraId="44CA842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720" w:type="dxa"/>
            <w:tcBorders>
              <w:top w:val="nil"/>
              <w:left w:val="nil"/>
              <w:bottom w:val="single" w:sz="4" w:space="0" w:color="auto"/>
              <w:right w:val="single" w:sz="4" w:space="0" w:color="auto"/>
            </w:tcBorders>
            <w:shd w:val="clear" w:color="auto" w:fill="auto"/>
            <w:vAlign w:val="center"/>
            <w:hideMark/>
          </w:tcPr>
          <w:p w14:paraId="283C3B0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352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0EDD161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190,720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AE848A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332,650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1100F1EA"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434,495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15515DD4"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319,533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D76E7A5"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232,235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77777777" w:rsidR="00A45285" w:rsidRPr="00B73BE4" w:rsidRDefault="00A45285"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0242BB" w:rsidRDefault="000242BB" w:rsidP="000242BB">
            <w:pPr>
              <w:jc w:val="left"/>
              <w:rPr>
                <w:rFonts w:eastAsia="Times New Roman" w:cs="Calibri"/>
                <w:color w:val="000000"/>
                <w:szCs w:val="20"/>
              </w:rPr>
            </w:pPr>
            <w:r w:rsidRPr="000242BB">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$190,720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$332,650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$434,495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$319,533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$232,235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45DE3DB5" w:rsidR="00B94C6D" w:rsidRPr="000242BB" w:rsidRDefault="00B94C6D" w:rsidP="00B94C6D">
            <w:pPr>
              <w:jc w:val="right"/>
              <w:rPr>
                <w:rFonts w:eastAsia="Times New Roman" w:cs="Calibri"/>
                <w:b/>
                <w:bCs/>
                <w:color w:val="000000"/>
                <w:szCs w:val="20"/>
              </w:rPr>
            </w:pPr>
            <w:r>
              <w:rPr>
                <w:rFonts w:cs="Calibri"/>
                <w:b/>
                <w:bCs/>
                <w:color w:val="000000"/>
                <w:szCs w:val="20"/>
              </w:rPr>
              <w:t>$2,552,720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58797AA6" w:rsidR="00B94C6D" w:rsidRPr="000242BB" w:rsidRDefault="00B94C6D" w:rsidP="00B94C6D">
            <w:pPr>
              <w:jc w:val="right"/>
              <w:rPr>
                <w:rFonts w:eastAsia="Times New Roman" w:cs="Calibri"/>
                <w:b/>
                <w:bCs/>
                <w:color w:val="000000"/>
                <w:szCs w:val="20"/>
              </w:rPr>
            </w:pPr>
            <w:r>
              <w:rPr>
                <w:rFonts w:cs="Calibri"/>
                <w:b/>
                <w:bCs/>
                <w:color w:val="000000"/>
                <w:szCs w:val="20"/>
              </w:rPr>
              <w:t>$2,694,650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40599C25" w:rsidR="00B94C6D" w:rsidRPr="000242BB" w:rsidRDefault="00B94C6D" w:rsidP="00B94C6D">
            <w:pPr>
              <w:jc w:val="right"/>
              <w:rPr>
                <w:rFonts w:eastAsia="Times New Roman" w:cs="Calibri"/>
                <w:b/>
                <w:bCs/>
                <w:color w:val="000000"/>
                <w:szCs w:val="20"/>
              </w:rPr>
            </w:pPr>
            <w:r>
              <w:rPr>
                <w:rFonts w:cs="Calibri"/>
                <w:b/>
                <w:bCs/>
                <w:color w:val="000000"/>
                <w:szCs w:val="20"/>
              </w:rPr>
              <w:t>$2,796,495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3DDE8DBE" w:rsidR="00B94C6D" w:rsidRPr="000242BB" w:rsidRDefault="00B94C6D" w:rsidP="00B94C6D">
            <w:pPr>
              <w:jc w:val="right"/>
              <w:rPr>
                <w:rFonts w:eastAsia="Times New Roman" w:cs="Calibri"/>
                <w:b/>
                <w:bCs/>
                <w:color w:val="000000"/>
                <w:szCs w:val="20"/>
              </w:rPr>
            </w:pPr>
            <w:r>
              <w:rPr>
                <w:rFonts w:cs="Calibri"/>
                <w:b/>
                <w:bCs/>
                <w:color w:val="000000"/>
                <w:szCs w:val="20"/>
              </w:rPr>
              <w:t>$2,681,533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099EA4D" w:rsidR="00B94C6D" w:rsidRPr="000242BB" w:rsidRDefault="00B94C6D" w:rsidP="00B94C6D">
            <w:pPr>
              <w:jc w:val="right"/>
              <w:rPr>
                <w:rFonts w:eastAsia="Times New Roman" w:cs="Calibri"/>
                <w:b/>
                <w:bCs/>
                <w:color w:val="000000"/>
                <w:szCs w:val="20"/>
              </w:rPr>
            </w:pPr>
            <w:r>
              <w:rPr>
                <w:rFonts w:cs="Calibri"/>
                <w:b/>
                <w:bCs/>
                <w:color w:val="000000"/>
                <w:szCs w:val="20"/>
              </w:rPr>
              <w:t>$2,594,235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765E0003"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w:t>
            </w:r>
            <w:r w:rsidR="00490E48">
              <w:rPr>
                <w:rFonts w:asciiTheme="minorHAnsi" w:hAnsiTheme="minorHAnsi" w:cstheme="minorHAnsi"/>
                <w:sz w:val="18"/>
                <w:szCs w:val="18"/>
              </w:rPr>
              <w:t>guidance document</w:t>
            </w:r>
            <w:r w:rsidRPr="001C5B8F">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0AF40F7D"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24,300</w:t>
            </w:r>
            <w:r w:rsidR="004228D5"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4228D5"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4228D5" w:rsidRPr="00C10C00">
              <w:rPr>
                <w:rFonts w:asciiTheme="minorHAnsi" w:hAnsiTheme="minorHAnsi" w:cstheme="minorHAnsi"/>
                <w:sz w:val="18"/>
                <w:szCs w:val="18"/>
              </w:rPr>
              <w:t>).</w:t>
            </w:r>
          </w:p>
          <w:p w14:paraId="1E4DA4F2" w14:textId="23041078"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32,600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45A89F9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1122D4">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Wudang Tao tea, organization of black goat </w:t>
            </w:r>
            <w:r w:rsidR="00DE48C8">
              <w:rPr>
                <w:rFonts w:asciiTheme="minorHAnsi" w:hAnsiTheme="minorHAnsi" w:cstheme="minorHAnsi"/>
                <w:sz w:val="18"/>
                <w:szCs w:val="18"/>
              </w:rPr>
              <w:t xml:space="preserve">livestock </w:t>
            </w:r>
            <w:r w:rsidRPr="00E41DE7">
              <w:rPr>
                <w:rFonts w:asciiTheme="minorHAnsi" w:hAnsiTheme="minorHAnsi" w:cstheme="minorHAnsi"/>
                <w:sz w:val="18"/>
                <w:szCs w:val="18"/>
              </w:rPr>
              <w:t xml:space="preserve">competitions, eco-compensation demonstration, monitoring &amp; evaluation of the implementation of the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5C91C73C"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1122D4">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1122D4">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5002E9FA"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(2</w:t>
            </w:r>
            <w:r w:rsidR="00BA0032" w:rsidRPr="00C10C00">
              <w:rPr>
                <w:rFonts w:asciiTheme="minorHAnsi" w:hAnsiTheme="minorHAnsi" w:cstheme="minorHAnsi"/>
                <w:sz w:val="18"/>
                <w:szCs w:val="18"/>
              </w:rPr>
              <w:t xml:space="preserve"> month</w:t>
            </w:r>
            <w:r w:rsidR="00BA0032">
              <w:rPr>
                <w:rFonts w:asciiTheme="minorHAnsi" w:hAnsiTheme="minorHAnsi" w:cstheme="minorHAnsi"/>
                <w:sz w:val="18"/>
                <w:szCs w:val="18"/>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BA0032">
              <w:rPr>
                <w:rFonts w:asciiTheme="minorHAnsi" w:hAnsiTheme="minorHAnsi" w:cstheme="minorHAnsi"/>
                <w:sz w:val="18"/>
                <w:szCs w:val="18"/>
              </w:rPr>
              <w:t>16,600</w:t>
            </w:r>
            <w:r w:rsidR="00BA0032" w:rsidRPr="00C10C00">
              <w:rPr>
                <w:rFonts w:asciiTheme="minorHAnsi" w:hAnsiTheme="minorHAnsi" w:cstheme="minorHAnsi"/>
                <w:sz w:val="18"/>
                <w:szCs w:val="18"/>
              </w:rPr>
              <w:t>).</w:t>
            </w:r>
          </w:p>
          <w:p w14:paraId="5AD3B2C0" w14:textId="6C1D6CE3"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53,050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41812EF2" w:rsidR="00593759" w:rsidRDefault="00593759"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6E31713"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61065BDC"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11316EC4" w:rsidR="00F632D1" w:rsidRPr="00B73BE4" w:rsidRDefault="00B241AA"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4A31B516"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71C76745" w14:textId="77777777" w:rsidTr="004228D5">
        <w:tc>
          <w:tcPr>
            <w:tcW w:w="1180" w:type="dxa"/>
            <w:shd w:val="clear" w:color="auto" w:fill="auto"/>
          </w:tcPr>
          <w:p w14:paraId="633D1989" w14:textId="5577FC4E"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7</w:t>
            </w:r>
          </w:p>
        </w:tc>
        <w:tc>
          <w:tcPr>
            <w:tcW w:w="13210" w:type="dxa"/>
            <w:shd w:val="clear" w:color="auto" w:fill="auto"/>
          </w:tcPr>
          <w:p w14:paraId="3A0985BF" w14:textId="760B71A7"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A5CB639" w14:textId="5D5046C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BA0032">
              <w:rPr>
                <w:rFonts w:asciiTheme="minorHAnsi" w:hAnsiTheme="minorHAnsi" w:cstheme="minorHAnsi"/>
                <w:b/>
                <w:sz w:val="18"/>
                <w:szCs w:val="18"/>
              </w:rPr>
              <w:t>44,750</w:t>
            </w:r>
          </w:p>
        </w:tc>
      </w:tr>
      <w:tr w:rsidR="00F632D1" w:rsidRPr="00B73BE4" w14:paraId="13481F14" w14:textId="77777777" w:rsidTr="004228D5">
        <w:tc>
          <w:tcPr>
            <w:tcW w:w="1180" w:type="dxa"/>
            <w:shd w:val="clear" w:color="auto" w:fill="auto"/>
          </w:tcPr>
          <w:p w14:paraId="09D1B59C" w14:textId="4FFEDCE0"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579F4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33FFDCF4"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Pr>
                <w:rFonts w:asciiTheme="minorHAnsi" w:hAnsiTheme="minorHAnsi" w:cstheme="minorHAnsi"/>
                <w:sz w:val="18"/>
                <w:szCs w:val="18"/>
              </w:rPr>
              <w:t>3,000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177E1093"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4,500</w:t>
            </w:r>
          </w:p>
        </w:tc>
      </w:tr>
      <w:tr w:rsidR="00F632D1" w:rsidRPr="00B73BE4" w14:paraId="080EAC7E" w14:textId="77777777" w:rsidTr="004228D5">
        <w:tc>
          <w:tcPr>
            <w:tcW w:w="1180" w:type="dxa"/>
            <w:shd w:val="clear" w:color="auto" w:fill="auto"/>
          </w:tcPr>
          <w:p w14:paraId="7339F79E" w14:textId="0D185FCD" w:rsidR="00F632D1" w:rsidRPr="00B73BE4" w:rsidRDefault="00593759"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5CDB30B" w:rsidR="00092C0E" w:rsidRPr="00B73BE4" w:rsidRDefault="00713893" w:rsidP="00092C0E">
            <w:pPr>
              <w:jc w:val="center"/>
              <w:rPr>
                <w:rFonts w:asciiTheme="minorHAnsi" w:hAnsiTheme="minorHAnsi" w:cstheme="minorHAnsi"/>
                <w:sz w:val="18"/>
                <w:szCs w:val="18"/>
              </w:rPr>
            </w:pPr>
            <w:bookmarkStart w:id="121" w:name="_Hlk504143124"/>
            <w:r w:rsidRPr="00B73BE4">
              <w:rPr>
                <w:rFonts w:asciiTheme="minorHAnsi" w:hAnsiTheme="minorHAnsi" w:cstheme="minorHAnsi"/>
                <w:sz w:val="18"/>
                <w:szCs w:val="18"/>
              </w:rPr>
              <w:t>2</w:t>
            </w:r>
            <w:r w:rsidR="00593759">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1"/>
      <w:tr w:rsidR="004C09F2" w:rsidRPr="00B73BE4" w14:paraId="4F5873F8" w14:textId="77777777" w:rsidTr="00CA59F6">
        <w:trPr>
          <w:trHeight w:val="716"/>
        </w:trPr>
        <w:tc>
          <w:tcPr>
            <w:tcW w:w="1180" w:type="dxa"/>
            <w:shd w:val="clear" w:color="auto" w:fill="auto"/>
          </w:tcPr>
          <w:p w14:paraId="57F043E2" w14:textId="1B057EAE"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045566D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0ED477DF"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4</w:t>
            </w:r>
          </w:p>
        </w:tc>
        <w:tc>
          <w:tcPr>
            <w:tcW w:w="13210" w:type="dxa"/>
            <w:shd w:val="clear" w:color="auto" w:fill="auto"/>
          </w:tcPr>
          <w:p w14:paraId="35BFEC79" w14:textId="692E9C46"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2,200 per month, adjusted with a cost of living adjustment of 5% per year starting in year 2; Total: USD </w:t>
            </w:r>
            <w:r w:rsidR="00BA0032">
              <w:rPr>
                <w:rFonts w:asciiTheme="minorHAnsi" w:hAnsiTheme="minorHAnsi" w:cstheme="minorHAnsi"/>
                <w:sz w:val="18"/>
                <w:szCs w:val="18"/>
              </w:rPr>
              <w:t>12,150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EDF9BDA" w14:textId="2E3A3F41"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20,450</w:t>
            </w:r>
          </w:p>
        </w:tc>
      </w:tr>
      <w:tr w:rsidR="004C09F2" w:rsidRPr="00B73BE4" w14:paraId="2CC7814C" w14:textId="77777777" w:rsidTr="006934DB">
        <w:tc>
          <w:tcPr>
            <w:tcW w:w="1180" w:type="dxa"/>
            <w:shd w:val="clear" w:color="auto" w:fill="auto"/>
          </w:tcPr>
          <w:p w14:paraId="2EC92ED4" w14:textId="1D8ADBE0"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7891ACC5"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5504254F"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0BDEEDD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01CD6CE7"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AFF3114" w:rsidR="00070C03" w:rsidRPr="00B73BE4" w:rsidRDefault="00593759"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36DA5A35"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1</w:t>
            </w:r>
          </w:p>
        </w:tc>
        <w:tc>
          <w:tcPr>
            <w:tcW w:w="13210" w:type="dxa"/>
            <w:shd w:val="clear" w:color="auto" w:fill="auto"/>
          </w:tcPr>
          <w:p w14:paraId="1209DA78" w14:textId="102C834C"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Project Manager (3 months per year for 5 years, at a gross salary of USD 2,200 per month, adjusted with a cost of living adjustment of 5% per year starting in year 2; Total: USD 36,450); Project Assistant/Finance Officer (7 months per year for 5 years, at a gross salary of USD 1,500 per month, adjusted with a cost of living adjustment of 5% per year starting in year 2; Total: USD 58,100).</w:t>
            </w:r>
          </w:p>
          <w:p w14:paraId="1F0EE03F" w14:textId="0C0D3274"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Total: USD 94,550</w:t>
            </w:r>
          </w:p>
        </w:tc>
      </w:tr>
      <w:tr w:rsidR="00E70CD8" w:rsidRPr="00B73BE4" w14:paraId="7B42AAB2" w14:textId="77777777" w:rsidTr="006934DB">
        <w:tc>
          <w:tcPr>
            <w:tcW w:w="1180" w:type="dxa"/>
            <w:shd w:val="clear" w:color="auto" w:fill="auto"/>
          </w:tcPr>
          <w:p w14:paraId="3E150136" w14:textId="73FBEF61"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69C2034C"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3</w:t>
            </w:r>
          </w:p>
        </w:tc>
        <w:tc>
          <w:tcPr>
            <w:tcW w:w="13210" w:type="dxa"/>
            <w:shd w:val="clear" w:color="auto" w:fill="auto"/>
          </w:tcPr>
          <w:p w14:paraId="2EF0C3E1" w14:textId="0CF6DFA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IT equipment including 2 laptop computers, multifunction printer/scanner and other IT equipment (for Project Manager and Project Assistant/Finance Officer).</w:t>
            </w:r>
          </w:p>
          <w:p w14:paraId="659760B5" w14:textId="5B2276F6"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Total: USD 10,160</w:t>
            </w:r>
          </w:p>
        </w:tc>
      </w:tr>
      <w:tr w:rsidR="00070C03" w:rsidRPr="00B73BE4" w14:paraId="11FB04D9" w14:textId="77777777" w:rsidTr="006934DB">
        <w:tc>
          <w:tcPr>
            <w:tcW w:w="1180" w:type="dxa"/>
            <w:shd w:val="clear" w:color="auto" w:fill="auto"/>
          </w:tcPr>
          <w:p w14:paraId="11757E8F" w14:textId="1379386B"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4C80E344"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5</w:t>
            </w:r>
          </w:p>
        </w:tc>
        <w:tc>
          <w:tcPr>
            <w:tcW w:w="13210" w:type="dxa"/>
            <w:shd w:val="clear" w:color="auto" w:fill="auto"/>
          </w:tcPr>
          <w:p w14:paraId="5E2CE07F" w14:textId="11491A85" w:rsidR="008E5465" w:rsidRDefault="00453BC4" w:rsidP="008E5465">
            <w:pPr>
              <w:rPr>
                <w:sz w:val="18"/>
                <w:szCs w:val="18"/>
              </w:rPr>
            </w:pPr>
            <w:r>
              <w:rPr>
                <w:rFonts w:asciiTheme="minorHAnsi" w:hAnsiTheme="minorHAnsi"/>
                <w:b/>
                <w:sz w:val="18"/>
                <w:szCs w:val="18"/>
              </w:rPr>
              <w:t>643</w:t>
            </w:r>
            <w:r w:rsidR="009C021F">
              <w:rPr>
                <w:rFonts w:asciiTheme="minorHAnsi" w:hAnsiTheme="minorHAnsi"/>
                <w:b/>
                <w:sz w:val="18"/>
                <w:szCs w:val="18"/>
              </w:rPr>
              <w:t>97/</w:t>
            </w:r>
            <w:r w:rsidR="008E5465">
              <w:rPr>
                <w:rFonts w:asciiTheme="minorHAnsi" w:hAnsiTheme="minorHAnsi"/>
                <w:b/>
                <w:sz w:val="18"/>
                <w:szCs w:val="18"/>
              </w:rPr>
              <w:t>74596.</w:t>
            </w:r>
            <w:r w:rsidR="008E5465">
              <w:rPr>
                <w:rFonts w:asciiTheme="minorHAnsi" w:hAnsiTheme="minorHAnsi"/>
                <w:sz w:val="18"/>
                <w:szCs w:val="18"/>
              </w:rPr>
              <w:t xml:space="preserve"> </w:t>
            </w:r>
            <w:r w:rsidR="008E5465">
              <w:rPr>
                <w:rFonts w:asciiTheme="minorHAnsi" w:hAnsiTheme="minorHAnsi"/>
                <w:b/>
                <w:bCs/>
                <w:sz w:val="18"/>
                <w:szCs w:val="18"/>
              </w:rPr>
              <w:t>Services to Projects</w:t>
            </w:r>
            <w:r w:rsidR="008E5465">
              <w:rPr>
                <w:b/>
                <w:sz w:val="18"/>
                <w:szCs w:val="18"/>
              </w:rPr>
              <w:t>.</w:t>
            </w:r>
            <w:r w:rsidR="008E5465">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7AAD40B3" w:rsidR="00070C03" w:rsidRPr="00C10C00" w:rsidRDefault="008E5465" w:rsidP="008E5465">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22" w:name="_Toc510702333"/>
      <w:r w:rsidRPr="00B73BE4">
        <w:rPr>
          <w:rFonts w:ascii="Calibri" w:hAnsi="Calibri"/>
          <w:szCs w:val="28"/>
        </w:rPr>
        <w:t>Legal Context</w:t>
      </w:r>
      <w:bookmarkEnd w:id="122"/>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40"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23" w:name="_Toc510702334"/>
      <w:r w:rsidRPr="00B73BE4">
        <w:rPr>
          <w:rFonts w:ascii="Calibri" w:hAnsi="Calibri"/>
          <w:szCs w:val="28"/>
        </w:rPr>
        <w:t>Risk Management</w:t>
      </w:r>
      <w:bookmarkEnd w:id="123"/>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1"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2" w:history="1">
        <w:r w:rsidR="00FF3D5F" w:rsidRPr="00B73BE4">
          <w:rPr>
            <w:rStyle w:val="Hyperlink"/>
          </w:rPr>
          <w:t>http://www.undp.org/ses</w:t>
        </w:r>
      </w:hyperlink>
      <w:r w:rsidR="00FF3D5F" w:rsidRPr="00B73BE4">
        <w:t>)</w:t>
      </w:r>
      <w:r w:rsidRPr="00B73BE4">
        <w:t xml:space="preserve"> and related Accountability Mechanism (</w:t>
      </w:r>
      <w:hyperlink r:id="rId43"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24" w:name="_Toc510702335"/>
      <w:r w:rsidRPr="00B73BE4">
        <w:rPr>
          <w:rFonts w:ascii="Calibri" w:hAnsi="Calibri"/>
        </w:rPr>
        <w:t>Annexes</w:t>
      </w:r>
      <w:bookmarkEnd w:id="12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National Project Director, 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4F5B271F"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00303032">
        <w:rPr>
          <w:rFonts w:cstheme="minorHAnsi"/>
          <w:szCs w:val="20"/>
        </w:rPr>
        <w:t xml:space="preserve"> (I)</w:t>
      </w:r>
      <w:r w:rsidRPr="00B73BE4">
        <w:rPr>
          <w:rFonts w:cstheme="minorHAnsi"/>
          <w:szCs w:val="20"/>
        </w:rPr>
        <w:t xml:space="preserve">: </w:t>
      </w:r>
      <w:r w:rsidR="00974541" w:rsidRPr="00B73BE4">
        <w:rPr>
          <w:rFonts w:cstheme="minorHAnsi"/>
          <w:szCs w:val="20"/>
        </w:rPr>
        <w:t>Additional Agreement</w:t>
      </w:r>
      <w:bookmarkEnd w:id="100"/>
      <w:bookmarkEnd w:id="101"/>
      <w:r w:rsidR="00303032">
        <w:rPr>
          <w:rFonts w:cstheme="minorHAnsi"/>
          <w:szCs w:val="20"/>
        </w:rPr>
        <w:t>_C</w:t>
      </w:r>
      <w:r w:rsidR="0009107E">
        <w:rPr>
          <w:rFonts w:cstheme="minorHAnsi"/>
          <w:szCs w:val="20"/>
        </w:rPr>
        <w:t>ofinancin</w:t>
      </w:r>
      <w:r w:rsidR="00303032">
        <w:rPr>
          <w:rFonts w:cstheme="minorHAnsi"/>
          <w:szCs w:val="20"/>
        </w:rPr>
        <w:t>g</w:t>
      </w:r>
    </w:p>
    <w:p w14:paraId="4C462EC6" w14:textId="7839BCF1" w:rsidR="00303032" w:rsidRPr="00B73BE4" w:rsidRDefault="00303032" w:rsidP="00303032">
      <w:pPr>
        <w:pStyle w:val="ListParagraph"/>
        <w:tabs>
          <w:tab w:val="left" w:pos="4612"/>
        </w:tabs>
        <w:spacing w:before="20" w:after="60"/>
      </w:pPr>
      <w:r>
        <w:rPr>
          <w:rFonts w:cstheme="minorHAnsi"/>
          <w:szCs w:val="20"/>
        </w:rPr>
        <w:t>Annex O (II)</w:t>
      </w:r>
      <w:r w:rsidR="00A612B1">
        <w:rPr>
          <w:rFonts w:cstheme="minorHAnsi"/>
          <w:szCs w:val="20"/>
        </w:rPr>
        <w:t xml:space="preserve"> Additional Agreement_LOA</w:t>
      </w:r>
    </w:p>
    <w:sectPr w:rsidR="0030303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0B264D" w14:textId="77777777" w:rsidR="003425FE" w:rsidRDefault="003425FE">
      <w:r>
        <w:separator/>
      </w:r>
    </w:p>
  </w:endnote>
  <w:endnote w:type="continuationSeparator" w:id="0">
    <w:p w14:paraId="286470FA" w14:textId="77777777" w:rsidR="003425FE" w:rsidRDefault="00342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altName w:val="Arial"/>
    <w:charset w:val="00"/>
    <w:family w:val="auto"/>
    <w:pitch w:val="variable"/>
    <w:sig w:usb0="E0000AFF" w:usb1="5000217F" w:usb2="00000021"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F10923" w:rsidRDefault="00F10923"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F10923" w:rsidRDefault="00F10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F10923" w:rsidRDefault="00F10923"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F10923" w:rsidRDefault="00F10923"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F10923" w:rsidRDefault="00F109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F10923" w:rsidRDefault="00F10923"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F10923" w:rsidRDefault="00F1092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F10923" w:rsidRDefault="00F10923" w:rsidP="00FD3A8F">
    <w:pPr>
      <w:pStyle w:val="Header"/>
    </w:pPr>
  </w:p>
  <w:p w14:paraId="04A0AC2D" w14:textId="77777777" w:rsidR="00F10923" w:rsidRDefault="00F10923"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F10923" w:rsidRDefault="00F10923"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DA612" w14:textId="77777777" w:rsidR="003425FE" w:rsidRDefault="003425FE">
      <w:r>
        <w:separator/>
      </w:r>
    </w:p>
  </w:footnote>
  <w:footnote w:type="continuationSeparator" w:id="0">
    <w:p w14:paraId="0FE06379" w14:textId="77777777" w:rsidR="003425FE" w:rsidRDefault="003425FE">
      <w:r>
        <w:continuationSeparator/>
      </w:r>
    </w:p>
  </w:footnote>
  <w:footnote w:id="1">
    <w:p w14:paraId="4C0BCFA7" w14:textId="74546844" w:rsidR="00F10923" w:rsidRDefault="00F10923">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F10923" w:rsidRDefault="00F10923">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F10923" w:rsidRDefault="00F10923">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F10923" w:rsidRDefault="00F10923">
      <w:pPr>
        <w:pStyle w:val="FootnoteText"/>
      </w:pPr>
      <w:r>
        <w:rPr>
          <w:rStyle w:val="FootnoteReference"/>
        </w:rPr>
        <w:footnoteRef/>
      </w:r>
      <w:r>
        <w:t xml:space="preserve"> China Daily, 22 Feb 2018</w:t>
      </w:r>
    </w:p>
  </w:footnote>
  <w:footnote w:id="5">
    <w:p w14:paraId="31298AAB" w14:textId="18CD5389" w:rsidR="00F10923" w:rsidRDefault="00F10923">
      <w:pPr>
        <w:pStyle w:val="FootnoteText"/>
      </w:pPr>
      <w:r>
        <w:rPr>
          <w:rStyle w:val="FootnoteReference"/>
        </w:rPr>
        <w:footnoteRef/>
      </w:r>
      <w:r>
        <w:t xml:space="preserve"> Hubei provincial Biodiversity Strategy and Action Plan (2014-2030).</w:t>
      </w:r>
    </w:p>
  </w:footnote>
  <w:footnote w:id="6">
    <w:p w14:paraId="7283F175" w14:textId="20130D84" w:rsidR="00F10923" w:rsidRDefault="00F10923">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F10923" w:rsidRDefault="00F10923">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F10923" w:rsidRDefault="00F10923">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F10923" w:rsidRDefault="00F10923">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F10923" w:rsidRDefault="00F10923">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F10923" w:rsidRDefault="00F10923"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F10923" w:rsidRDefault="00F10923">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F10923" w:rsidRPr="005C2593" w:rsidRDefault="00F10923"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F10923" w:rsidRDefault="00F10923">
      <w:pPr>
        <w:pStyle w:val="FootnoteText"/>
      </w:pPr>
      <w:r>
        <w:rPr>
          <w:rStyle w:val="FootnoteReference"/>
        </w:rPr>
        <w:footnoteRef/>
      </w:r>
      <w:r>
        <w:t xml:space="preserve"> Updated Results Architecture for GEF-7. GEF/C.54/11/Rev.02, June 26, 2018.</w:t>
      </w:r>
    </w:p>
  </w:footnote>
  <w:footnote w:id="15">
    <w:p w14:paraId="4C7223F8" w14:textId="282B833D" w:rsidR="00F10923" w:rsidRDefault="00F10923">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F10923" w:rsidRDefault="00F10923"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F10923" w:rsidRPr="00E87BCF" w:rsidRDefault="00F10923"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F10923" w:rsidRPr="00E87BCF" w:rsidRDefault="00F10923"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F10923" w:rsidRPr="002A486E" w:rsidRDefault="00F10923"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F10923" w:rsidRPr="0003763F" w:rsidRDefault="00F10923"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F10923" w:rsidRPr="0003763F" w:rsidRDefault="00F10923"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F10923" w:rsidRPr="009D08C5" w:rsidRDefault="00F10923"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F10923" w:rsidRPr="00EC2887" w:rsidRDefault="00F10923"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F10923" w:rsidRPr="00EC2887" w:rsidRDefault="00F10923"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F10923" w:rsidRPr="00537C61" w:rsidRDefault="00F10923">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F10923" w:rsidRPr="00537C61" w:rsidRDefault="00F10923"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F10923" w:rsidRPr="00537C61" w:rsidRDefault="00F10923"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F10923" w:rsidRPr="00424365" w:rsidRDefault="00F10923"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7"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3"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9"/>
  </w:num>
  <w:num w:numId="4">
    <w:abstractNumId w:val="9"/>
  </w:num>
  <w:num w:numId="5">
    <w:abstractNumId w:val="3"/>
  </w:num>
  <w:num w:numId="6">
    <w:abstractNumId w:val="8"/>
  </w:num>
  <w:num w:numId="7">
    <w:abstractNumId w:val="20"/>
  </w:num>
  <w:num w:numId="8">
    <w:abstractNumId w:val="10"/>
  </w:num>
  <w:num w:numId="9">
    <w:abstractNumId w:val="21"/>
  </w:num>
  <w:num w:numId="10">
    <w:abstractNumId w:val="17"/>
  </w:num>
  <w:num w:numId="11">
    <w:abstractNumId w:val="24"/>
  </w:num>
  <w:num w:numId="12">
    <w:abstractNumId w:val="33"/>
  </w:num>
  <w:num w:numId="13">
    <w:abstractNumId w:val="19"/>
  </w:num>
  <w:num w:numId="14">
    <w:abstractNumId w:val="26"/>
  </w:num>
  <w:num w:numId="15">
    <w:abstractNumId w:val="13"/>
  </w:num>
  <w:num w:numId="16">
    <w:abstractNumId w:val="5"/>
  </w:num>
  <w:num w:numId="17">
    <w:abstractNumId w:val="15"/>
  </w:num>
  <w:num w:numId="18">
    <w:abstractNumId w:val="11"/>
  </w:num>
  <w:num w:numId="19">
    <w:abstractNumId w:val="25"/>
  </w:num>
  <w:num w:numId="20">
    <w:abstractNumId w:val="18"/>
  </w:num>
  <w:num w:numId="21">
    <w:abstractNumId w:val="35"/>
  </w:num>
  <w:num w:numId="22">
    <w:abstractNumId w:val="7"/>
  </w:num>
  <w:num w:numId="23">
    <w:abstractNumId w:val="30"/>
  </w:num>
  <w:num w:numId="24">
    <w:abstractNumId w:val="23"/>
  </w:num>
  <w:num w:numId="25">
    <w:abstractNumId w:val="22"/>
  </w:num>
  <w:num w:numId="26">
    <w:abstractNumId w:val="14"/>
  </w:num>
  <w:num w:numId="27">
    <w:abstractNumId w:val="2"/>
  </w:num>
  <w:num w:numId="28">
    <w:abstractNumId w:val="28"/>
  </w:num>
  <w:num w:numId="29">
    <w:abstractNumId w:val="16"/>
  </w:num>
  <w:num w:numId="30">
    <w:abstractNumId w:val="12"/>
  </w:num>
  <w:num w:numId="31">
    <w:abstractNumId w:val="32"/>
  </w:num>
  <w:num w:numId="32">
    <w:abstractNumId w:val="31"/>
  </w:num>
  <w:num w:numId="33">
    <w:abstractNumId w:val="1"/>
  </w:num>
  <w:num w:numId="34">
    <w:abstractNumId w:val="34"/>
  </w:num>
  <w:num w:numId="35">
    <w:abstractNumId w:val="6"/>
  </w:num>
  <w:num w:numId="36">
    <w:abstractNumId w:val="2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5FE"/>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B7D"/>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5FAA"/>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B29"/>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406"/>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0.png"/><Relationship Id="rId39" Type="http://schemas.openxmlformats.org/officeDocument/2006/relationships/footer" Target="footer5.xml"/><Relationship Id="rId21" Type="http://schemas.openxmlformats.org/officeDocument/2006/relationships/footer" Target="footer2.xml"/><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dp.org/ses"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3.jpg"/><Relationship Id="rId20" Type="http://schemas.openxmlformats.org/officeDocument/2006/relationships/footer" Target="footer1.xml"/><Relationship Id="rId41"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fanyi.so.com/?src=onebox" TargetMode="External"/><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image" Target="media/image15.png"/><Relationship Id="rId40" Type="http://schemas.openxmlformats.org/officeDocument/2006/relationships/hyperlink" Target="http://intra.undp.org/bdp/archive-programming-manual/docs/reference-centre/chapter6/sbaa.pdf"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image" Target="media/image12.jpg"/><Relationship Id="rId36" Type="http://schemas.openxmlformats.org/officeDocument/2006/relationships/hyperlink" Target="http://web.undp.org/evaluation/guidance.shtml" TargetMode="Externa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1.jpg"/><Relationship Id="rId30" Type="http://schemas.openxmlformats.org/officeDocument/2006/relationships/image" Target="media/image14.jpg"/><Relationship Id="rId35" Type="http://schemas.openxmlformats.org/officeDocument/2006/relationships/hyperlink" Target="http://web.undp.org/evaluation/guidance.shtml" TargetMode="External"/><Relationship Id="rId43" Type="http://schemas.openxmlformats.org/officeDocument/2006/relationships/hyperlink" Target="http://www.undp.org/secu-srm" TargetMode="External"/><Relationship Id="rId8"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4.xml"/><Relationship Id="rId33" Type="http://schemas.openxmlformats.org/officeDocument/2006/relationships/hyperlink" Target="http://www.thegef.org/gef/Evaluation%20Policy%202010" TargetMode="External"/><Relationship Id="rId38"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5822_CSAP4_Hubei_Prodoc_GEF SEC comments addressed for PTA clearance 1st Resubmission</DocumentTitl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D7931-DC0F-4F10-8FE0-277970412F9B}"/>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3E1CCAEC-D548-478D-AA90-1A871F0F0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52626</Words>
  <Characters>299969</Characters>
  <Application>Microsoft Office Word</Application>
  <DocSecurity>0</DocSecurity>
  <Lines>2499</Lines>
  <Paragraphs>703</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351892</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2019-07-22T20:43:00Z</dcterms:created>
  <dcterms:modified xsi:type="dcterms:W3CDTF">2019-07-22T20:43:00Z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